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2088"/>
        <w:gridCol w:w="5220"/>
        <w:gridCol w:w="2268"/>
      </w:tblGrid>
      <w:tr w:rsidR="00D9044A" w:rsidRPr="005172EE" w:rsidTr="009B697A">
        <w:trPr>
          <w:trHeight w:val="890"/>
        </w:trPr>
        <w:tc>
          <w:tcPr>
            <w:tcW w:w="2088" w:type="dxa"/>
            <w:vMerge w:val="restart"/>
          </w:tcPr>
          <w:p w:rsidR="00D9044A" w:rsidRPr="005172EE" w:rsidRDefault="00D9044A" w:rsidP="009B697A">
            <w:pPr>
              <w:pStyle w:val="Header"/>
              <w:ind w:left="0"/>
              <w:jc w:val="center"/>
              <w:rPr>
                <w:rFonts w:ascii="Book Antiqua" w:hAnsi="Book Antiqua"/>
              </w:rPr>
            </w:pPr>
            <w:r>
              <w:rPr>
                <w:rFonts w:ascii="Book Antiqua" w:hAnsi="Book Antiqua"/>
                <w:noProof/>
              </w:rPr>
              <w:drawing>
                <wp:inline distT="0" distB="0" distL="0" distR="0" wp14:anchorId="5CD343C1" wp14:editId="2FDB3275">
                  <wp:extent cx="1162050" cy="923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2050" cy="923925"/>
                          </a:xfrm>
                          <a:prstGeom prst="rect">
                            <a:avLst/>
                          </a:prstGeom>
                          <a:noFill/>
                          <a:ln>
                            <a:noFill/>
                          </a:ln>
                        </pic:spPr>
                      </pic:pic>
                    </a:graphicData>
                  </a:graphic>
                </wp:inline>
              </w:drawing>
            </w:r>
          </w:p>
        </w:tc>
        <w:tc>
          <w:tcPr>
            <w:tcW w:w="5220" w:type="dxa"/>
            <w:vMerge w:val="restart"/>
          </w:tcPr>
          <w:p w:rsidR="00D9044A" w:rsidRPr="005172EE" w:rsidRDefault="00D9044A" w:rsidP="009B697A">
            <w:pPr>
              <w:pStyle w:val="Header"/>
              <w:ind w:left="0"/>
              <w:jc w:val="center"/>
              <w:rPr>
                <w:rFonts w:ascii="Book Antiqua" w:hAnsi="Book Antiqua"/>
                <w:b/>
                <w:sz w:val="28"/>
                <w:szCs w:val="28"/>
              </w:rPr>
            </w:pPr>
          </w:p>
          <w:p w:rsidR="00D9044A" w:rsidRPr="005172EE" w:rsidRDefault="00D9044A" w:rsidP="009B697A">
            <w:pPr>
              <w:pStyle w:val="Header"/>
              <w:ind w:left="0"/>
              <w:jc w:val="center"/>
              <w:rPr>
                <w:rFonts w:ascii="Book Antiqua" w:hAnsi="Book Antiqua"/>
                <w:b/>
                <w:sz w:val="28"/>
                <w:szCs w:val="28"/>
              </w:rPr>
            </w:pPr>
            <w:r w:rsidRPr="005172EE">
              <w:rPr>
                <w:rFonts w:ascii="Book Antiqua" w:hAnsi="Book Antiqua"/>
                <w:b/>
                <w:sz w:val="28"/>
                <w:szCs w:val="28"/>
              </w:rPr>
              <w:t>JURNAL</w:t>
            </w:r>
          </w:p>
          <w:p w:rsidR="00D9044A" w:rsidRPr="005172EE" w:rsidRDefault="00D9044A" w:rsidP="009B697A">
            <w:pPr>
              <w:pStyle w:val="Header"/>
              <w:ind w:left="0"/>
              <w:jc w:val="center"/>
              <w:rPr>
                <w:rFonts w:ascii="Book Antiqua" w:hAnsi="Book Antiqua"/>
                <w:b/>
                <w:sz w:val="28"/>
                <w:szCs w:val="28"/>
              </w:rPr>
            </w:pPr>
            <w:r w:rsidRPr="005172EE">
              <w:rPr>
                <w:rFonts w:ascii="Book Antiqua" w:hAnsi="Book Antiqua"/>
                <w:b/>
                <w:sz w:val="28"/>
                <w:szCs w:val="28"/>
              </w:rPr>
              <w:t>PENELITIAN PENDIDIKAN IPA</w:t>
            </w:r>
          </w:p>
          <w:p w:rsidR="00D9044A" w:rsidRPr="005172EE" w:rsidRDefault="00D9044A" w:rsidP="009B697A">
            <w:pPr>
              <w:pStyle w:val="Header"/>
              <w:ind w:left="0"/>
              <w:jc w:val="center"/>
              <w:rPr>
                <w:rFonts w:ascii="Book Antiqua" w:hAnsi="Book Antiqua"/>
                <w:sz w:val="24"/>
                <w:szCs w:val="24"/>
              </w:rPr>
            </w:pPr>
          </w:p>
          <w:p w:rsidR="00D9044A" w:rsidRPr="005172EE" w:rsidRDefault="00FD4C60" w:rsidP="009B697A">
            <w:pPr>
              <w:pStyle w:val="Header"/>
              <w:ind w:left="0"/>
              <w:jc w:val="center"/>
              <w:rPr>
                <w:rFonts w:ascii="Book Antiqua" w:hAnsi="Book Antiqua"/>
                <w:sz w:val="24"/>
                <w:szCs w:val="24"/>
              </w:rPr>
            </w:pPr>
            <w:hyperlink r:id="rId7" w:history="1">
              <w:r w:rsidR="00D9044A" w:rsidRPr="005172EE">
                <w:rPr>
                  <w:rStyle w:val="Hyperlink"/>
                  <w:rFonts w:ascii="Book Antiqua" w:hAnsi="Book Antiqua"/>
                  <w:sz w:val="24"/>
                  <w:szCs w:val="24"/>
                </w:rPr>
                <w:t>http://jurnal.unram.ac.id/index.php/jpp-ipa</w:t>
              </w:r>
            </w:hyperlink>
          </w:p>
          <w:p w:rsidR="00D9044A" w:rsidRPr="005172EE" w:rsidRDefault="00D9044A" w:rsidP="009B697A">
            <w:pPr>
              <w:pStyle w:val="Header"/>
              <w:ind w:left="0"/>
              <w:jc w:val="center"/>
              <w:rPr>
                <w:rFonts w:ascii="Book Antiqua" w:hAnsi="Book Antiqua"/>
                <w:sz w:val="24"/>
                <w:szCs w:val="24"/>
              </w:rPr>
            </w:pPr>
          </w:p>
        </w:tc>
        <w:tc>
          <w:tcPr>
            <w:tcW w:w="2268" w:type="dxa"/>
          </w:tcPr>
          <w:p w:rsidR="00D9044A" w:rsidRPr="005172EE" w:rsidRDefault="00D9044A" w:rsidP="009B697A">
            <w:pPr>
              <w:pStyle w:val="Header"/>
              <w:ind w:left="0"/>
              <w:rPr>
                <w:rFonts w:ascii="Book Antiqua" w:hAnsi="Book Antiqua"/>
                <w:b/>
              </w:rPr>
            </w:pPr>
          </w:p>
          <w:p w:rsidR="00D9044A" w:rsidRPr="005172EE" w:rsidRDefault="00D9044A" w:rsidP="009B697A">
            <w:pPr>
              <w:pStyle w:val="Header"/>
              <w:ind w:left="0"/>
              <w:rPr>
                <w:rFonts w:ascii="Book Antiqua" w:hAnsi="Book Antiqua"/>
                <w:b/>
              </w:rPr>
            </w:pPr>
            <w:r w:rsidRPr="005172EE">
              <w:rPr>
                <w:rFonts w:ascii="Book Antiqua" w:hAnsi="Book Antiqua"/>
                <w:b/>
              </w:rPr>
              <w:t>e-ISSN :</w:t>
            </w:r>
          </w:p>
          <w:p w:rsidR="00D9044A" w:rsidRPr="005172EE" w:rsidRDefault="00D9044A" w:rsidP="009B697A">
            <w:pPr>
              <w:pStyle w:val="Header"/>
              <w:ind w:left="0"/>
              <w:rPr>
                <w:rFonts w:ascii="Book Antiqua" w:hAnsi="Book Antiqua"/>
                <w:b/>
              </w:rPr>
            </w:pPr>
            <w:r w:rsidRPr="005172EE">
              <w:rPr>
                <w:rFonts w:ascii="Book Antiqua" w:hAnsi="Book Antiqua"/>
                <w:b/>
              </w:rPr>
              <w:t>p-ISSN :</w:t>
            </w:r>
          </w:p>
        </w:tc>
      </w:tr>
      <w:tr w:rsidR="00D9044A" w:rsidRPr="005172EE" w:rsidTr="009B697A">
        <w:trPr>
          <w:trHeight w:val="710"/>
        </w:trPr>
        <w:tc>
          <w:tcPr>
            <w:tcW w:w="2088" w:type="dxa"/>
            <w:vMerge/>
          </w:tcPr>
          <w:p w:rsidR="00D9044A" w:rsidRPr="005172EE" w:rsidRDefault="00D9044A" w:rsidP="009B697A">
            <w:pPr>
              <w:pStyle w:val="Header"/>
              <w:ind w:left="0"/>
              <w:rPr>
                <w:rFonts w:ascii="Book Antiqua" w:hAnsi="Book Antiqua"/>
              </w:rPr>
            </w:pPr>
          </w:p>
        </w:tc>
        <w:tc>
          <w:tcPr>
            <w:tcW w:w="5220" w:type="dxa"/>
            <w:vMerge/>
          </w:tcPr>
          <w:p w:rsidR="00D9044A" w:rsidRPr="005172EE" w:rsidRDefault="00D9044A" w:rsidP="009B697A">
            <w:pPr>
              <w:pStyle w:val="Header"/>
              <w:ind w:left="0"/>
              <w:rPr>
                <w:rFonts w:ascii="Book Antiqua" w:hAnsi="Book Antiqua"/>
              </w:rPr>
            </w:pPr>
          </w:p>
        </w:tc>
        <w:tc>
          <w:tcPr>
            <w:tcW w:w="2268" w:type="dxa"/>
          </w:tcPr>
          <w:p w:rsidR="00D9044A" w:rsidRPr="005172EE" w:rsidRDefault="00D9044A" w:rsidP="009B697A">
            <w:pPr>
              <w:pStyle w:val="Header"/>
              <w:ind w:left="0"/>
              <w:rPr>
                <w:rFonts w:ascii="Book Antiqua" w:hAnsi="Book Antiqua"/>
                <w:b/>
              </w:rPr>
            </w:pPr>
          </w:p>
          <w:p w:rsidR="00D9044A" w:rsidRPr="005172EE" w:rsidRDefault="00D9044A" w:rsidP="009B697A">
            <w:pPr>
              <w:pStyle w:val="Header"/>
              <w:ind w:left="0"/>
              <w:jc w:val="center"/>
              <w:rPr>
                <w:rFonts w:ascii="Book Antiqua" w:hAnsi="Book Antiqua"/>
                <w:b/>
              </w:rPr>
            </w:pPr>
            <w:proofErr w:type="spellStart"/>
            <w:r w:rsidRPr="005172EE">
              <w:rPr>
                <w:rFonts w:ascii="Book Antiqua" w:hAnsi="Book Antiqua"/>
                <w:b/>
              </w:rPr>
              <w:t>Vol</w:t>
            </w:r>
            <w:proofErr w:type="spellEnd"/>
            <w:r w:rsidRPr="005172EE">
              <w:rPr>
                <w:rFonts w:ascii="Book Antiqua" w:hAnsi="Book Antiqua"/>
                <w:b/>
              </w:rPr>
              <w:t>_, No,_</w:t>
            </w:r>
          </w:p>
          <w:p w:rsidR="00D9044A" w:rsidRPr="005172EE" w:rsidRDefault="00D9044A" w:rsidP="009B697A">
            <w:pPr>
              <w:pStyle w:val="Header"/>
              <w:ind w:left="0"/>
              <w:jc w:val="center"/>
              <w:rPr>
                <w:rFonts w:ascii="Book Antiqua" w:hAnsi="Book Antiqua"/>
                <w:b/>
                <w:i/>
              </w:rPr>
            </w:pPr>
            <w:proofErr w:type="spellStart"/>
            <w:r w:rsidRPr="005172EE">
              <w:rPr>
                <w:rFonts w:ascii="Book Antiqua" w:hAnsi="Book Antiqua"/>
                <w:b/>
                <w:i/>
              </w:rPr>
              <w:t>Bulan</w:t>
            </w:r>
            <w:proofErr w:type="spellEnd"/>
            <w:r w:rsidRPr="005172EE">
              <w:rPr>
                <w:rFonts w:ascii="Book Antiqua" w:hAnsi="Book Antiqua"/>
                <w:b/>
                <w:i/>
              </w:rPr>
              <w:t xml:space="preserve">, </w:t>
            </w:r>
            <w:proofErr w:type="spellStart"/>
            <w:r w:rsidRPr="005172EE">
              <w:rPr>
                <w:rFonts w:ascii="Book Antiqua" w:hAnsi="Book Antiqua"/>
                <w:b/>
                <w:i/>
              </w:rPr>
              <w:t>tahun</w:t>
            </w:r>
            <w:proofErr w:type="spellEnd"/>
          </w:p>
        </w:tc>
      </w:tr>
    </w:tbl>
    <w:p w:rsidR="00D9044A" w:rsidRPr="005172EE" w:rsidRDefault="00D9044A" w:rsidP="00D9044A">
      <w:pPr>
        <w:ind w:left="0"/>
        <w:jc w:val="center"/>
        <w:rPr>
          <w:rFonts w:ascii="Book Antiqua" w:hAnsi="Book Antiqua"/>
          <w:b/>
          <w:sz w:val="28"/>
          <w:szCs w:val="28"/>
        </w:rPr>
      </w:pPr>
    </w:p>
    <w:p w:rsidR="00D9044A" w:rsidRPr="005172EE" w:rsidRDefault="00D9044A" w:rsidP="00D9044A">
      <w:pPr>
        <w:ind w:left="0"/>
        <w:jc w:val="center"/>
        <w:rPr>
          <w:rFonts w:ascii="Book Antiqua" w:hAnsi="Book Antiqua"/>
          <w:b/>
          <w:sz w:val="28"/>
          <w:szCs w:val="28"/>
        </w:rPr>
      </w:pPr>
    </w:p>
    <w:p w:rsidR="00013EA6" w:rsidRPr="00013EA6" w:rsidRDefault="00013EA6" w:rsidP="00013EA6">
      <w:pPr>
        <w:ind w:left="0"/>
        <w:jc w:val="center"/>
        <w:rPr>
          <w:rFonts w:ascii="Book Antiqua" w:hAnsi="Book Antiqua"/>
          <w:b/>
          <w:sz w:val="28"/>
          <w:szCs w:val="28"/>
        </w:rPr>
      </w:pPr>
      <w:r w:rsidRPr="00013EA6">
        <w:rPr>
          <w:rFonts w:ascii="Book Antiqua" w:hAnsi="Book Antiqua"/>
          <w:b/>
          <w:sz w:val="28"/>
          <w:szCs w:val="28"/>
        </w:rPr>
        <w:t>DEVELOPMENT OF INKUIRI MODEL LEARNING TOOLS GUIDED TO IMPROVE CONCEPT MASTERY</w:t>
      </w:r>
    </w:p>
    <w:p w:rsidR="00D9044A" w:rsidRPr="005172EE" w:rsidRDefault="00013EA6" w:rsidP="00013EA6">
      <w:pPr>
        <w:ind w:left="0"/>
        <w:jc w:val="center"/>
        <w:rPr>
          <w:rFonts w:ascii="Book Antiqua" w:hAnsi="Book Antiqua"/>
          <w:b/>
          <w:sz w:val="28"/>
          <w:szCs w:val="28"/>
        </w:rPr>
      </w:pPr>
      <w:r w:rsidRPr="00013EA6">
        <w:rPr>
          <w:rFonts w:ascii="Book Antiqua" w:hAnsi="Book Antiqua"/>
          <w:b/>
          <w:sz w:val="28"/>
          <w:szCs w:val="28"/>
        </w:rPr>
        <w:t>LEARNER PHYSICS</w:t>
      </w:r>
    </w:p>
    <w:p w:rsidR="00D9044A" w:rsidRPr="005172EE" w:rsidRDefault="00D9044A" w:rsidP="00D9044A">
      <w:pPr>
        <w:ind w:left="0"/>
        <w:jc w:val="center"/>
        <w:rPr>
          <w:rFonts w:ascii="Book Antiqua" w:hAnsi="Book Antiqua"/>
          <w:b/>
          <w:sz w:val="28"/>
          <w:szCs w:val="28"/>
        </w:rPr>
      </w:pPr>
    </w:p>
    <w:p w:rsidR="00D9044A" w:rsidRPr="005172EE" w:rsidRDefault="00D9044A" w:rsidP="00D9044A">
      <w:pPr>
        <w:ind w:left="0"/>
        <w:jc w:val="center"/>
        <w:rPr>
          <w:rFonts w:ascii="Book Antiqua" w:hAnsi="Book Antiqua"/>
          <w:sz w:val="24"/>
          <w:szCs w:val="24"/>
          <w:vertAlign w:val="superscript"/>
        </w:rPr>
      </w:pPr>
      <w:r w:rsidRPr="005172EE">
        <w:rPr>
          <w:rFonts w:ascii="Book Antiqua" w:hAnsi="Book Antiqua"/>
          <w:sz w:val="24"/>
          <w:szCs w:val="24"/>
        </w:rPr>
        <w:t>Yuliati</w:t>
      </w:r>
      <w:r w:rsidRPr="005172EE">
        <w:rPr>
          <w:rFonts w:ascii="Book Antiqua" w:hAnsi="Book Antiqua"/>
          <w:sz w:val="24"/>
          <w:szCs w:val="24"/>
          <w:vertAlign w:val="superscript"/>
        </w:rPr>
        <w:t>1</w:t>
      </w:r>
      <w:r w:rsidRPr="005172EE">
        <w:rPr>
          <w:rFonts w:ascii="Book Antiqua" w:hAnsi="Book Antiqua"/>
          <w:sz w:val="24"/>
          <w:szCs w:val="24"/>
        </w:rPr>
        <w:t xml:space="preserve">, </w:t>
      </w:r>
      <w:proofErr w:type="spellStart"/>
      <w:r w:rsidRPr="005172EE">
        <w:rPr>
          <w:rFonts w:ascii="Book Antiqua" w:hAnsi="Book Antiqua"/>
          <w:sz w:val="24"/>
          <w:szCs w:val="24"/>
        </w:rPr>
        <w:t>Aris</w:t>
      </w:r>
      <w:proofErr w:type="spellEnd"/>
      <w:r w:rsidRPr="005172EE">
        <w:rPr>
          <w:rFonts w:ascii="Book Antiqua" w:hAnsi="Book Antiqua"/>
          <w:sz w:val="24"/>
          <w:szCs w:val="24"/>
        </w:rPr>
        <w:t xml:space="preserve"> Doyan</w:t>
      </w:r>
      <w:r w:rsidRPr="005172EE">
        <w:rPr>
          <w:rFonts w:ascii="Book Antiqua" w:hAnsi="Book Antiqua"/>
          <w:sz w:val="24"/>
          <w:szCs w:val="24"/>
          <w:vertAlign w:val="superscript"/>
        </w:rPr>
        <w:t>2</w:t>
      </w:r>
      <w:r w:rsidRPr="005172EE">
        <w:rPr>
          <w:rFonts w:ascii="Book Antiqua" w:hAnsi="Book Antiqua"/>
          <w:sz w:val="24"/>
          <w:szCs w:val="24"/>
        </w:rPr>
        <w:t xml:space="preserve">, </w:t>
      </w:r>
      <w:proofErr w:type="spellStart"/>
      <w:r w:rsidRPr="005172EE">
        <w:rPr>
          <w:rFonts w:ascii="Book Antiqua" w:hAnsi="Book Antiqua"/>
          <w:sz w:val="24"/>
          <w:szCs w:val="24"/>
        </w:rPr>
        <w:t>Haerunnisyah</w:t>
      </w:r>
      <w:proofErr w:type="spellEnd"/>
      <w:r w:rsidRPr="005172EE">
        <w:rPr>
          <w:rFonts w:ascii="Book Antiqua" w:hAnsi="Book Antiqua"/>
          <w:sz w:val="24"/>
          <w:szCs w:val="24"/>
        </w:rPr>
        <w:t xml:space="preserve"> Sahidu</w:t>
      </w:r>
      <w:r w:rsidRPr="005172EE">
        <w:rPr>
          <w:rFonts w:ascii="Book Antiqua" w:hAnsi="Book Antiqua"/>
          <w:sz w:val="24"/>
          <w:szCs w:val="24"/>
          <w:vertAlign w:val="superscript"/>
        </w:rPr>
        <w:t>3</w:t>
      </w:r>
    </w:p>
    <w:p w:rsidR="00D9044A" w:rsidRPr="005172EE" w:rsidRDefault="00D9044A" w:rsidP="00D9044A">
      <w:pPr>
        <w:ind w:left="0"/>
        <w:jc w:val="center"/>
        <w:rPr>
          <w:rFonts w:ascii="Book Antiqua" w:hAnsi="Book Antiqua"/>
          <w:sz w:val="24"/>
          <w:szCs w:val="24"/>
          <w:vertAlign w:val="superscript"/>
        </w:rPr>
      </w:pPr>
      <w:r w:rsidRPr="005172EE">
        <w:rPr>
          <w:rFonts w:ascii="Book Antiqua" w:hAnsi="Book Antiqua"/>
          <w:sz w:val="24"/>
          <w:szCs w:val="24"/>
        </w:rPr>
        <w:t xml:space="preserve">Program </w:t>
      </w:r>
      <w:proofErr w:type="spellStart"/>
      <w:r w:rsidRPr="005172EE">
        <w:rPr>
          <w:rFonts w:ascii="Book Antiqua" w:hAnsi="Book Antiqua"/>
          <w:sz w:val="24"/>
          <w:szCs w:val="24"/>
        </w:rPr>
        <w:t>Studi</w:t>
      </w:r>
      <w:proofErr w:type="spellEnd"/>
      <w:r w:rsidRPr="005172EE">
        <w:rPr>
          <w:rFonts w:ascii="Book Antiqua" w:hAnsi="Book Antiqua"/>
          <w:sz w:val="24"/>
          <w:szCs w:val="24"/>
        </w:rPr>
        <w:t xml:space="preserve"> </w:t>
      </w:r>
      <w:proofErr w:type="spellStart"/>
      <w:r w:rsidRPr="005172EE">
        <w:rPr>
          <w:rFonts w:ascii="Book Antiqua" w:hAnsi="Book Antiqua"/>
          <w:sz w:val="24"/>
          <w:szCs w:val="24"/>
        </w:rPr>
        <w:t>Pendidikan</w:t>
      </w:r>
      <w:proofErr w:type="spellEnd"/>
      <w:r w:rsidRPr="005172EE">
        <w:rPr>
          <w:rFonts w:ascii="Book Antiqua" w:hAnsi="Book Antiqua"/>
          <w:sz w:val="24"/>
          <w:szCs w:val="24"/>
        </w:rPr>
        <w:t xml:space="preserve"> Fisika </w:t>
      </w:r>
      <w:proofErr w:type="spellStart"/>
      <w:r w:rsidRPr="005172EE">
        <w:rPr>
          <w:rFonts w:ascii="Book Antiqua" w:hAnsi="Book Antiqua"/>
          <w:sz w:val="24"/>
          <w:szCs w:val="24"/>
        </w:rPr>
        <w:t>Jurusan</w:t>
      </w:r>
      <w:proofErr w:type="spellEnd"/>
      <w:r w:rsidRPr="005172EE">
        <w:rPr>
          <w:rFonts w:ascii="Book Antiqua" w:hAnsi="Book Antiqua"/>
          <w:sz w:val="24"/>
          <w:szCs w:val="24"/>
        </w:rPr>
        <w:t xml:space="preserve"> </w:t>
      </w:r>
      <w:proofErr w:type="spellStart"/>
      <w:r w:rsidRPr="005172EE">
        <w:rPr>
          <w:rFonts w:ascii="Book Antiqua" w:hAnsi="Book Antiqua"/>
          <w:sz w:val="24"/>
          <w:szCs w:val="24"/>
        </w:rPr>
        <w:t>Pendidikan</w:t>
      </w:r>
      <w:proofErr w:type="spellEnd"/>
      <w:r w:rsidRPr="005172EE">
        <w:rPr>
          <w:rFonts w:ascii="Book Antiqua" w:hAnsi="Book Antiqua"/>
          <w:sz w:val="24"/>
          <w:szCs w:val="24"/>
        </w:rPr>
        <w:t xml:space="preserve"> MIPA </w:t>
      </w:r>
      <w:proofErr w:type="spellStart"/>
      <w:r w:rsidRPr="005172EE">
        <w:rPr>
          <w:rFonts w:ascii="Book Antiqua" w:hAnsi="Book Antiqua"/>
          <w:sz w:val="24"/>
          <w:szCs w:val="24"/>
        </w:rPr>
        <w:t>Universitas</w:t>
      </w:r>
      <w:proofErr w:type="spellEnd"/>
      <w:r w:rsidRPr="005172EE">
        <w:rPr>
          <w:rFonts w:ascii="Book Antiqua" w:hAnsi="Book Antiqua"/>
          <w:sz w:val="24"/>
          <w:szCs w:val="24"/>
        </w:rPr>
        <w:t xml:space="preserve"> Mataram</w:t>
      </w:r>
      <w:r w:rsidRPr="005172EE">
        <w:rPr>
          <w:rFonts w:ascii="Book Antiqua" w:hAnsi="Book Antiqua"/>
          <w:sz w:val="24"/>
          <w:szCs w:val="24"/>
          <w:vertAlign w:val="superscript"/>
        </w:rPr>
        <w:t>123</w:t>
      </w:r>
    </w:p>
    <w:p w:rsidR="00D9044A" w:rsidRPr="005172EE" w:rsidRDefault="00FD4C60" w:rsidP="00D9044A">
      <w:pPr>
        <w:ind w:left="0"/>
        <w:jc w:val="center"/>
        <w:rPr>
          <w:rFonts w:ascii="Book Antiqua" w:hAnsi="Book Antiqua"/>
          <w:color w:val="FF0000"/>
          <w:sz w:val="24"/>
          <w:szCs w:val="24"/>
          <w:lang w:val="id-ID"/>
        </w:rPr>
      </w:pPr>
      <w:hyperlink r:id="rId8" w:history="1">
        <w:r w:rsidR="00D9044A" w:rsidRPr="005172EE">
          <w:rPr>
            <w:rStyle w:val="Hyperlink"/>
            <w:rFonts w:ascii="Book Antiqua" w:hAnsi="Book Antiqua"/>
            <w:sz w:val="24"/>
            <w:szCs w:val="24"/>
            <w:lang w:val="en-ID"/>
          </w:rPr>
          <w:t>y</w:t>
        </w:r>
        <w:r w:rsidR="00D9044A" w:rsidRPr="005172EE">
          <w:rPr>
            <w:rStyle w:val="Hyperlink"/>
            <w:rFonts w:ascii="Book Antiqua" w:hAnsi="Book Antiqua"/>
            <w:sz w:val="24"/>
            <w:szCs w:val="24"/>
            <w:lang w:val="id-ID"/>
          </w:rPr>
          <w:t>ulia</w:t>
        </w:r>
        <w:r w:rsidR="00D9044A" w:rsidRPr="005172EE">
          <w:rPr>
            <w:rStyle w:val="Hyperlink"/>
            <w:rFonts w:ascii="Book Antiqua" w:hAnsi="Book Antiqua"/>
            <w:sz w:val="24"/>
            <w:szCs w:val="24"/>
            <w:lang w:val="en-ID"/>
          </w:rPr>
          <w:t>ti.</w:t>
        </w:r>
        <w:r w:rsidR="00D9044A" w:rsidRPr="005172EE">
          <w:rPr>
            <w:rStyle w:val="Hyperlink"/>
            <w:rFonts w:ascii="Book Antiqua" w:hAnsi="Book Antiqua"/>
            <w:sz w:val="24"/>
            <w:szCs w:val="24"/>
            <w:lang w:val="id-ID"/>
          </w:rPr>
          <w:t>0</w:t>
        </w:r>
        <w:r w:rsidR="00D9044A" w:rsidRPr="005172EE">
          <w:rPr>
            <w:rStyle w:val="Hyperlink"/>
            <w:rFonts w:ascii="Book Antiqua" w:hAnsi="Book Antiqua"/>
            <w:sz w:val="24"/>
            <w:szCs w:val="24"/>
            <w:lang w:val="en-ID"/>
          </w:rPr>
          <w:t>98</w:t>
        </w:r>
        <w:r w:rsidR="00D9044A" w:rsidRPr="005172EE">
          <w:rPr>
            <w:rStyle w:val="Hyperlink"/>
            <w:rFonts w:ascii="Book Antiqua" w:hAnsi="Book Antiqua"/>
            <w:sz w:val="24"/>
            <w:szCs w:val="24"/>
            <w:lang w:val="id-ID"/>
          </w:rPr>
          <w:t>@gmail.com</w:t>
        </w:r>
      </w:hyperlink>
      <w:r w:rsidR="00D9044A" w:rsidRPr="005172EE">
        <w:rPr>
          <w:rFonts w:ascii="Book Antiqua" w:hAnsi="Book Antiqua"/>
          <w:color w:val="FF0000"/>
          <w:sz w:val="24"/>
          <w:szCs w:val="24"/>
          <w:lang w:val="id-ID"/>
        </w:rPr>
        <w:t xml:space="preserve"> </w:t>
      </w:r>
    </w:p>
    <w:p w:rsidR="00D9044A" w:rsidRPr="005172EE" w:rsidRDefault="00D9044A" w:rsidP="00D9044A">
      <w:pPr>
        <w:ind w:left="0"/>
        <w:jc w:val="center"/>
        <w:rPr>
          <w:rFonts w:ascii="Book Antiqua" w:hAnsi="Book Antiqua"/>
          <w:b/>
          <w:sz w:val="28"/>
          <w:szCs w:val="28"/>
        </w:rPr>
      </w:pPr>
    </w:p>
    <w:tbl>
      <w:tblPr>
        <w:tblW w:w="0" w:type="auto"/>
        <w:tblInd w:w="108" w:type="dxa"/>
        <w:tblBorders>
          <w:top w:val="single" w:sz="4" w:space="0" w:color="000000"/>
          <w:insideH w:val="single" w:sz="4" w:space="0" w:color="000000"/>
        </w:tblBorders>
        <w:tblLook w:val="04A0" w:firstRow="1" w:lastRow="0" w:firstColumn="1" w:lastColumn="0" w:noHBand="0" w:noVBand="1"/>
      </w:tblPr>
      <w:tblGrid>
        <w:gridCol w:w="1922"/>
        <w:gridCol w:w="7546"/>
      </w:tblGrid>
      <w:tr w:rsidR="00D9044A" w:rsidRPr="005172EE" w:rsidTr="00BD6607">
        <w:tc>
          <w:tcPr>
            <w:tcW w:w="1922" w:type="dxa"/>
            <w:tcBorders>
              <w:bottom w:val="single" w:sz="4" w:space="0" w:color="000000"/>
            </w:tcBorders>
          </w:tcPr>
          <w:p w:rsidR="00D9044A" w:rsidRPr="005172EE" w:rsidRDefault="00D9044A" w:rsidP="009B697A">
            <w:pPr>
              <w:ind w:left="0"/>
              <w:jc w:val="center"/>
              <w:rPr>
                <w:rFonts w:ascii="Book Antiqua" w:hAnsi="Book Antiqua"/>
                <w:b/>
                <w:sz w:val="24"/>
                <w:szCs w:val="24"/>
              </w:rPr>
            </w:pPr>
            <w:r w:rsidRPr="005172EE">
              <w:rPr>
                <w:rFonts w:ascii="Book Antiqua" w:hAnsi="Book Antiqua"/>
                <w:b/>
                <w:sz w:val="24"/>
                <w:szCs w:val="24"/>
              </w:rPr>
              <w:t>Key Words</w:t>
            </w:r>
          </w:p>
        </w:tc>
        <w:tc>
          <w:tcPr>
            <w:tcW w:w="7546" w:type="dxa"/>
            <w:tcBorders>
              <w:bottom w:val="single" w:sz="4" w:space="0" w:color="000000"/>
            </w:tcBorders>
          </w:tcPr>
          <w:p w:rsidR="00D9044A" w:rsidRPr="005172EE" w:rsidRDefault="00D9044A" w:rsidP="009B697A">
            <w:pPr>
              <w:ind w:left="0"/>
              <w:rPr>
                <w:rFonts w:ascii="Book Antiqua" w:hAnsi="Book Antiqua"/>
                <w:b/>
                <w:sz w:val="24"/>
                <w:szCs w:val="24"/>
              </w:rPr>
            </w:pPr>
            <w:r w:rsidRPr="005172EE">
              <w:rPr>
                <w:rFonts w:ascii="Book Antiqua" w:hAnsi="Book Antiqua"/>
                <w:b/>
                <w:sz w:val="24"/>
                <w:szCs w:val="24"/>
              </w:rPr>
              <w:t>Abstract</w:t>
            </w:r>
          </w:p>
        </w:tc>
      </w:tr>
      <w:tr w:rsidR="00D9044A" w:rsidRPr="005172EE" w:rsidTr="00BD6607">
        <w:tc>
          <w:tcPr>
            <w:tcW w:w="1922" w:type="dxa"/>
            <w:tcBorders>
              <w:bottom w:val="single" w:sz="4" w:space="0" w:color="000000"/>
            </w:tcBorders>
          </w:tcPr>
          <w:p w:rsidR="00D9044A" w:rsidRPr="005172EE" w:rsidRDefault="00D9044A" w:rsidP="009B697A">
            <w:pPr>
              <w:ind w:left="0"/>
              <w:rPr>
                <w:rFonts w:ascii="Book Antiqua" w:hAnsi="Book Antiqua"/>
                <w:i/>
                <w:sz w:val="24"/>
                <w:szCs w:val="24"/>
              </w:rPr>
            </w:pPr>
            <w:bookmarkStart w:id="0" w:name="_GoBack" w:colFirst="1" w:colLast="1"/>
            <w:r w:rsidRPr="005172EE">
              <w:rPr>
                <w:rFonts w:ascii="Book Antiqua" w:hAnsi="Book Antiqua"/>
                <w:i/>
                <w:sz w:val="24"/>
                <w:szCs w:val="24"/>
              </w:rPr>
              <w:t>Development, Learning Tools, Guided</w:t>
            </w:r>
            <w:r w:rsidR="00C76C75">
              <w:rPr>
                <w:rFonts w:ascii="Book Antiqua" w:hAnsi="Book Antiqua"/>
                <w:i/>
                <w:sz w:val="24"/>
                <w:szCs w:val="24"/>
              </w:rPr>
              <w:t xml:space="preserve"> Inquiry Model, Concept Mastery.</w:t>
            </w:r>
          </w:p>
        </w:tc>
        <w:tc>
          <w:tcPr>
            <w:tcW w:w="7546" w:type="dxa"/>
            <w:tcBorders>
              <w:bottom w:val="single" w:sz="4" w:space="0" w:color="000000"/>
            </w:tcBorders>
          </w:tcPr>
          <w:p w:rsidR="00D9044A" w:rsidRPr="005172EE" w:rsidRDefault="00D9044A" w:rsidP="009B697A">
            <w:pPr>
              <w:spacing w:after="180"/>
              <w:ind w:left="0"/>
              <w:jc w:val="both"/>
              <w:rPr>
                <w:rFonts w:ascii="Book Antiqua" w:hAnsi="Book Antiqua"/>
                <w:b/>
                <w:i/>
                <w:sz w:val="24"/>
                <w:szCs w:val="24"/>
              </w:rPr>
            </w:pPr>
            <w:r w:rsidRPr="005172EE">
              <w:rPr>
                <w:rFonts w:ascii="Book Antiqua" w:hAnsi="Book Antiqua"/>
                <w:i/>
              </w:rPr>
              <w:t>This study aims to determine the validity, practicality, and effectiveness of guided inquiry learning models to improve students' mastery of physics concepts. This type of research includes research and development of Research and Development (</w:t>
            </w:r>
            <w:proofErr w:type="spellStart"/>
            <w:r w:rsidRPr="005172EE">
              <w:rPr>
                <w:rFonts w:ascii="Book Antiqua" w:hAnsi="Book Antiqua"/>
                <w:i/>
              </w:rPr>
              <w:t>RnD</w:t>
            </w:r>
            <w:proofErr w:type="spellEnd"/>
            <w:r w:rsidRPr="005172EE">
              <w:rPr>
                <w:rFonts w:ascii="Book Antiqua" w:hAnsi="Book Antiqua"/>
                <w:i/>
              </w:rPr>
              <w:t>) with the research design used is the 4D model which consists of define, design, develop and disseminate. Products developed in the form of a syllabus, lesson plans (RPP), student worksheets (LKPD), test instruments in the form of questions, and learning videos. The product validity was analyzed by determining the value of the content validator index (CVI) through a questionnaire. Practicality is obtained from student response questionnaires and learning implementation sheets. Furthermore, the effectiveness is obtained from a limited trial to obtain the N-gain test value. The results of the study based on the CVI average value assessment of expert validators and practitioner validators approached one with the very good category. The reliability of learning devices above 75% indicates that all aspects assessed are included in the reliable category. The results of the response of students obtained &lt;80% with practical criteria and the average implementation of learning for three meetings was 87.7% with very practical criteria. The N-gain result of the concept mastery is 0.63 in the medium category. Based on these results, it can be concluded that guided inquiry learning tools to improve students' mastery of physics concepts are valid, practical, and effectively used in learning.</w:t>
            </w:r>
          </w:p>
        </w:tc>
      </w:tr>
      <w:bookmarkEnd w:id="0"/>
    </w:tbl>
    <w:p w:rsidR="00D9044A" w:rsidRDefault="00D9044A">
      <w:pPr>
        <w:spacing w:after="200" w:line="276" w:lineRule="auto"/>
        <w:ind w:left="0"/>
        <w:rPr>
          <w:lang w:val="en-ID"/>
        </w:rPr>
        <w:sectPr w:rsidR="00D9044A">
          <w:pgSz w:w="12240" w:h="15840"/>
          <w:pgMar w:top="1440" w:right="1440" w:bottom="1440" w:left="1440" w:header="708" w:footer="708" w:gutter="0"/>
          <w:cols w:space="708"/>
          <w:docGrid w:linePitch="360"/>
        </w:sectPr>
      </w:pPr>
    </w:p>
    <w:p w:rsidR="00D9044A" w:rsidRPr="00D9044A" w:rsidRDefault="00D9044A" w:rsidP="00D9044A">
      <w:pPr>
        <w:ind w:left="0"/>
        <w:jc w:val="both"/>
        <w:rPr>
          <w:rFonts w:ascii="Book Antiqua" w:hAnsi="Book Antiqua"/>
          <w:b/>
        </w:rPr>
      </w:pPr>
      <w:r w:rsidRPr="00D9044A">
        <w:rPr>
          <w:rFonts w:ascii="Book Antiqua" w:hAnsi="Book Antiqua"/>
          <w:b/>
        </w:rPr>
        <w:lastRenderedPageBreak/>
        <w:t>INTRODUCTION</w:t>
      </w:r>
    </w:p>
    <w:p w:rsidR="00731BF3" w:rsidRPr="00D301AF" w:rsidRDefault="00731BF3" w:rsidP="00D9044A">
      <w:pPr>
        <w:ind w:left="0" w:firstLine="720"/>
        <w:jc w:val="both"/>
        <w:rPr>
          <w:rFonts w:ascii="Book Antiqua" w:hAnsi="Book Antiqua"/>
        </w:rPr>
      </w:pPr>
      <w:r w:rsidRPr="00D301AF">
        <w:rPr>
          <w:rFonts w:ascii="Book Antiqua" w:hAnsi="Book Antiqua"/>
        </w:rPr>
        <w:t xml:space="preserve">Science and technology in the 21st century are developing quite rapidly and affecting all areas of life, especially in the field of education. According to </w:t>
      </w:r>
      <w:proofErr w:type="spellStart"/>
      <w:r w:rsidRPr="00D301AF">
        <w:rPr>
          <w:rFonts w:ascii="Book Antiqua" w:hAnsi="Book Antiqua"/>
        </w:rPr>
        <w:t>Saavedra</w:t>
      </w:r>
      <w:proofErr w:type="spellEnd"/>
      <w:r w:rsidRPr="00D301AF">
        <w:rPr>
          <w:rFonts w:ascii="Book Antiqua" w:hAnsi="Book Antiqua"/>
        </w:rPr>
        <w:t xml:space="preserve"> &amp; </w:t>
      </w:r>
      <w:proofErr w:type="spellStart"/>
      <w:r w:rsidRPr="00D301AF">
        <w:rPr>
          <w:rFonts w:ascii="Book Antiqua" w:hAnsi="Book Antiqua"/>
        </w:rPr>
        <w:t>Opfer</w:t>
      </w:r>
      <w:proofErr w:type="spellEnd"/>
      <w:r w:rsidRPr="00D301AF">
        <w:rPr>
          <w:rFonts w:ascii="Book Antiqua" w:hAnsi="Book Antiqua"/>
        </w:rPr>
        <w:t xml:space="preserve"> (2012) there are five abilities that students in the 21st century must have, namely, creativity and innovation, critical thinking, problem solving, decision making, and metacognitive. According to Trilling &amp; </w:t>
      </w:r>
      <w:proofErr w:type="spellStart"/>
      <w:r w:rsidRPr="00D301AF">
        <w:rPr>
          <w:rFonts w:ascii="Book Antiqua" w:hAnsi="Book Antiqua"/>
        </w:rPr>
        <w:t>Fadel</w:t>
      </w:r>
      <w:proofErr w:type="spellEnd"/>
      <w:r w:rsidRPr="00D301AF">
        <w:rPr>
          <w:rFonts w:ascii="Book Antiqua" w:hAnsi="Book Antiqua"/>
        </w:rPr>
        <w:t xml:space="preserve"> (2009), learning content is expected to be able to meet 21st century skills, namely learning and innovation skills including mastery of diverse knowledge and skills, learning and innovation, critical thinking and problem solving, communication and collaboration, as well as creativity and innovation. Mastery of these skills enables mastery of other skills and competencies necessary for a successful life in the 21st century. Based on these opinions, it is very important for students to have good mastery of concepts.</w:t>
      </w:r>
    </w:p>
    <w:p w:rsidR="00731BF3" w:rsidRPr="00D301AF" w:rsidRDefault="00731BF3" w:rsidP="00D9044A">
      <w:pPr>
        <w:ind w:left="0" w:firstLine="720"/>
        <w:jc w:val="both"/>
        <w:rPr>
          <w:rFonts w:ascii="Book Antiqua" w:hAnsi="Book Antiqua"/>
        </w:rPr>
      </w:pPr>
      <w:r w:rsidRPr="00D301AF">
        <w:rPr>
          <w:rFonts w:ascii="Book Antiqua" w:hAnsi="Book Antiqua"/>
        </w:rPr>
        <w:t>Mastery of concepts is the ability of students to accept and understand the concepts, theories and principles of physics appropriately and can be applied in everyday life. Mastery of concepts is the ability of students to accept and understand the concepts, theories and principles of physics appropriately and can be applied in everyday life. Concept mastery is an understanding using concepts, rules and principles. Mastery of concepts in the development of learning tools is needed because it is the most basic thing in solving physics problems.</w:t>
      </w:r>
    </w:p>
    <w:p w:rsidR="00731BF3" w:rsidRPr="00D301AF" w:rsidRDefault="00805F14" w:rsidP="00D9044A">
      <w:pPr>
        <w:ind w:left="0" w:firstLine="720"/>
        <w:jc w:val="both"/>
        <w:rPr>
          <w:rFonts w:ascii="Book Antiqua" w:hAnsi="Book Antiqua"/>
        </w:rPr>
      </w:pPr>
      <w:r w:rsidRPr="00D301AF">
        <w:rPr>
          <w:rFonts w:ascii="Book Antiqua" w:hAnsi="Book Antiqua"/>
        </w:rPr>
        <w:t xml:space="preserve">Physics learning at SMAN 1 </w:t>
      </w:r>
      <w:proofErr w:type="spellStart"/>
      <w:r w:rsidRPr="00D301AF">
        <w:rPr>
          <w:rFonts w:ascii="Book Antiqua" w:hAnsi="Book Antiqua"/>
        </w:rPr>
        <w:t>Gunungsari</w:t>
      </w:r>
      <w:proofErr w:type="spellEnd"/>
      <w:r w:rsidRPr="00D301AF">
        <w:rPr>
          <w:rFonts w:ascii="Book Antiqua" w:hAnsi="Book Antiqua"/>
        </w:rPr>
        <w:t xml:space="preserve"> is still dominated by the discussion, question and answer and lecture methods and the learning tools available and used by teachers from year to year are almost the same so that they only support teachers to apply the dominant discussion, question and answer and lecture methods during physics learning in </w:t>
      </w:r>
      <w:proofErr w:type="gramStart"/>
      <w:r w:rsidRPr="00D301AF">
        <w:rPr>
          <w:rFonts w:ascii="Book Antiqua" w:hAnsi="Book Antiqua"/>
        </w:rPr>
        <w:t>class.</w:t>
      </w:r>
      <w:proofErr w:type="gramEnd"/>
      <w:r w:rsidRPr="00D301AF">
        <w:rPr>
          <w:rFonts w:ascii="Book Antiqua" w:hAnsi="Book Antiqua"/>
        </w:rPr>
        <w:t xml:space="preserve"> This method is considered less effective because </w:t>
      </w:r>
      <w:r w:rsidRPr="00D301AF">
        <w:rPr>
          <w:rFonts w:ascii="Book Antiqua" w:hAnsi="Book Antiqua"/>
        </w:rPr>
        <w:lastRenderedPageBreak/>
        <w:t>it makes students passive, communication only goes one way from teacher to student. In addition, only focusing on transferring values according to the demands of the 2013 Curriculum has not been achieved. Students only solve problems in physics without knowing the application in everyday life. As a result, students do not like physics because they think physics is difficult, boring and less applicative.</w:t>
      </w:r>
    </w:p>
    <w:p w:rsidR="00805F14" w:rsidRPr="00D301AF" w:rsidRDefault="00805F14" w:rsidP="00D9044A">
      <w:pPr>
        <w:ind w:left="0" w:firstLine="720"/>
        <w:jc w:val="both"/>
        <w:rPr>
          <w:rFonts w:ascii="Book Antiqua" w:hAnsi="Book Antiqua"/>
        </w:rPr>
      </w:pPr>
      <w:r w:rsidRPr="00D301AF">
        <w:rPr>
          <w:rFonts w:ascii="Book Antiqua" w:hAnsi="Book Antiqua"/>
        </w:rPr>
        <w:t xml:space="preserve">The problems that occur in schools are not only like </w:t>
      </w:r>
      <w:proofErr w:type="gramStart"/>
      <w:r w:rsidRPr="00D301AF">
        <w:rPr>
          <w:rFonts w:ascii="Book Antiqua" w:hAnsi="Book Antiqua"/>
        </w:rPr>
        <w:t>that,</w:t>
      </w:r>
      <w:proofErr w:type="gramEnd"/>
      <w:r w:rsidRPr="00D301AF">
        <w:rPr>
          <w:rFonts w:ascii="Book Antiqua" w:hAnsi="Book Antiqua"/>
        </w:rPr>
        <w:t xml:space="preserve"> recently the world has been shocked by the emergence of a virus called the corona virus or better known as covid-19 (Corona Virus Diseases 19). This virus has created policies that have had a huge impact in the economic, social, tourism and especially in the field of education. The government's decision to move the learning process from school to home has made educational institutions spin the brains in solving existing problems. This shift in learning methods forces various parties to take advantage of technology as an alternative media for implementing online learning.</w:t>
      </w:r>
    </w:p>
    <w:p w:rsidR="00805F14" w:rsidRPr="00D301AF" w:rsidRDefault="00805F14" w:rsidP="00D9044A">
      <w:pPr>
        <w:ind w:left="0" w:firstLine="720"/>
        <w:jc w:val="both"/>
        <w:rPr>
          <w:rFonts w:ascii="Book Antiqua" w:hAnsi="Book Antiqua"/>
        </w:rPr>
      </w:pPr>
      <w:r w:rsidRPr="00D301AF">
        <w:rPr>
          <w:rFonts w:ascii="Book Antiqua" w:hAnsi="Book Antiqua"/>
        </w:rPr>
        <w:t xml:space="preserve">Learning that is carried out online makes students feel bored because they cannot interact directly with teachers or friends. Based on the results of an interview with one of the teachers at SMAN 1 </w:t>
      </w:r>
      <w:proofErr w:type="spellStart"/>
      <w:r w:rsidRPr="00D301AF">
        <w:rPr>
          <w:rFonts w:ascii="Book Antiqua" w:hAnsi="Book Antiqua"/>
        </w:rPr>
        <w:t>Gunungsari</w:t>
      </w:r>
      <w:proofErr w:type="spellEnd"/>
      <w:r w:rsidRPr="00D301AF">
        <w:rPr>
          <w:rFonts w:ascii="Book Antiqua" w:hAnsi="Book Antiqua"/>
        </w:rPr>
        <w:t xml:space="preserve">, online learning is usually done through the </w:t>
      </w:r>
      <w:proofErr w:type="spellStart"/>
      <w:r w:rsidRPr="00D301AF">
        <w:rPr>
          <w:rFonts w:ascii="Book Antiqua" w:hAnsi="Book Antiqua"/>
        </w:rPr>
        <w:t>google</w:t>
      </w:r>
      <w:proofErr w:type="spellEnd"/>
      <w:r w:rsidRPr="00D301AF">
        <w:rPr>
          <w:rFonts w:ascii="Book Antiqua" w:hAnsi="Book Antiqua"/>
        </w:rPr>
        <w:t xml:space="preserve"> classroom application, but some students respond directly to learning due to limited quotas and networks. This causes some students have difficulty understanding the material being taught. The method used in online teaching is the assignment method which is strengthened by providing material via </w:t>
      </w:r>
      <w:proofErr w:type="spellStart"/>
      <w:r w:rsidRPr="00D301AF">
        <w:rPr>
          <w:rFonts w:ascii="Book Antiqua" w:hAnsi="Book Antiqua"/>
        </w:rPr>
        <w:t>WhatsApp</w:t>
      </w:r>
      <w:proofErr w:type="spellEnd"/>
      <w:r w:rsidRPr="00D301AF">
        <w:rPr>
          <w:rFonts w:ascii="Book Antiqua" w:hAnsi="Book Antiqua"/>
        </w:rPr>
        <w:t>. Even so, teachers still find it difficult to monitor students in learning the material provided.</w:t>
      </w:r>
    </w:p>
    <w:p w:rsidR="00805F14" w:rsidRPr="00D301AF" w:rsidRDefault="00805F14" w:rsidP="00D9044A">
      <w:pPr>
        <w:ind w:left="0" w:firstLine="720"/>
        <w:jc w:val="both"/>
        <w:rPr>
          <w:rFonts w:ascii="Book Antiqua" w:hAnsi="Book Antiqua"/>
        </w:rPr>
      </w:pPr>
      <w:r w:rsidRPr="00D301AF">
        <w:rPr>
          <w:rFonts w:ascii="Book Antiqua" w:hAnsi="Book Antiqua"/>
        </w:rPr>
        <w:t xml:space="preserve">Moving on from these problems, it is necessary to have an effort and learning innovation that helps students to master the concepts in learning activities. Online </w:t>
      </w:r>
      <w:r w:rsidRPr="00D301AF">
        <w:rPr>
          <w:rFonts w:ascii="Book Antiqua" w:hAnsi="Book Antiqua"/>
        </w:rPr>
        <w:lastRenderedPageBreak/>
        <w:t>learning activities must be</w:t>
      </w:r>
      <w:r w:rsidRPr="00805F14">
        <w:rPr>
          <w:rFonts w:ascii="Book Antiqua" w:hAnsi="Book Antiqua"/>
          <w:b/>
        </w:rPr>
        <w:t xml:space="preserve"> </w:t>
      </w:r>
      <w:r w:rsidRPr="00D301AF">
        <w:rPr>
          <w:rFonts w:ascii="Book Antiqua" w:hAnsi="Book Antiqua"/>
        </w:rPr>
        <w:t>carried out effectively and innovatively so that teachers can easily convey material that can hone students' thinking skills. Therefore, it is necessary to conduct research on the development of learning tools that teachers can use in carrying out learning.</w:t>
      </w:r>
    </w:p>
    <w:p w:rsidR="00805F14" w:rsidRPr="00D301AF" w:rsidRDefault="00805F14" w:rsidP="00D9044A">
      <w:pPr>
        <w:ind w:left="0" w:firstLine="720"/>
        <w:jc w:val="both"/>
        <w:rPr>
          <w:rFonts w:ascii="Book Antiqua" w:hAnsi="Book Antiqua"/>
        </w:rPr>
      </w:pPr>
      <w:r w:rsidRPr="00D301AF">
        <w:rPr>
          <w:rFonts w:ascii="Book Antiqua" w:hAnsi="Book Antiqua"/>
        </w:rPr>
        <w:t>Research on the development of learning tools that will be carried out is based on online learning models, fostering mastery of concepts that can create a pleasant learning environment, one of which is the guided inquiry learning model. This learning model involves students directly so that students are able to understand physics concepts appropriately in everyday life.</w:t>
      </w:r>
    </w:p>
    <w:p w:rsidR="00805F14" w:rsidRPr="00D301AF" w:rsidRDefault="00805F14" w:rsidP="00D9044A">
      <w:pPr>
        <w:ind w:left="0" w:firstLine="720"/>
        <w:jc w:val="both"/>
        <w:rPr>
          <w:rFonts w:ascii="Book Antiqua" w:hAnsi="Book Antiqua"/>
        </w:rPr>
      </w:pPr>
      <w:r w:rsidRPr="00D301AF">
        <w:rPr>
          <w:rFonts w:ascii="Book Antiqua" w:hAnsi="Book Antiqua"/>
        </w:rPr>
        <w:t xml:space="preserve">The guided inquiry learning model is a learning model that emphasizes the critical thinking process to seek and find answers to a question in question. It is hoped that by seeking and finding their own knowledge students will better understand the concepts through experiments in the material. Piaget (in </w:t>
      </w:r>
      <w:proofErr w:type="spellStart"/>
      <w:r w:rsidRPr="00D301AF">
        <w:rPr>
          <w:rFonts w:ascii="Book Antiqua" w:hAnsi="Book Antiqua"/>
        </w:rPr>
        <w:t>Mulyasa</w:t>
      </w:r>
      <w:proofErr w:type="spellEnd"/>
      <w:r w:rsidRPr="00D301AF">
        <w:rPr>
          <w:rFonts w:ascii="Book Antiqua" w:hAnsi="Book Antiqua"/>
        </w:rPr>
        <w:t>, 2006) argues that the guided inquiry model is a model that will prepare students in situations to carry out their own experiments widely in order to see what happens, using the guided inquiry learning model students will be able to master the concept of physics because in its application the model Guided inquiry requires students to find their own answers to the questions at hand.</w:t>
      </w:r>
    </w:p>
    <w:p w:rsidR="00805F14" w:rsidRPr="00D301AF" w:rsidRDefault="00805F14" w:rsidP="00D9044A">
      <w:pPr>
        <w:ind w:left="0" w:firstLine="720"/>
        <w:jc w:val="both"/>
        <w:rPr>
          <w:rFonts w:ascii="Book Antiqua" w:hAnsi="Book Antiqua"/>
        </w:rPr>
      </w:pPr>
      <w:r w:rsidRPr="00D301AF">
        <w:rPr>
          <w:rFonts w:ascii="Book Antiqua" w:hAnsi="Book Antiqua"/>
        </w:rPr>
        <w:t xml:space="preserve">The success in the learning process is strongly influenced by the learning tools used, for that it is necessary to develop learning tools. The transformation of the development of learning tools is necessary and good for students. The learning tools that will be developed are learning tools based on guided inquiry models. The form of learning tools developed is still the same as learning tools in general, but in this study there are several differences which according to researchers will be its own </w:t>
      </w:r>
      <w:r w:rsidRPr="00D301AF">
        <w:rPr>
          <w:rFonts w:ascii="Book Antiqua" w:hAnsi="Book Antiqua"/>
        </w:rPr>
        <w:lastRenderedPageBreak/>
        <w:t xml:space="preserve">advantages. The first is the </w:t>
      </w:r>
      <w:proofErr w:type="gramStart"/>
      <w:r w:rsidRPr="00D301AF">
        <w:rPr>
          <w:rFonts w:ascii="Book Antiqua" w:hAnsi="Book Antiqua"/>
        </w:rPr>
        <w:t>syllabus,</w:t>
      </w:r>
      <w:proofErr w:type="gramEnd"/>
      <w:r w:rsidRPr="00D301AF">
        <w:rPr>
          <w:rFonts w:ascii="Book Antiqua" w:hAnsi="Book Antiqua"/>
        </w:rPr>
        <w:t xml:space="preserve"> researchers compile learning activities that direct students to play a more active role in learning activities. The second is the learning implementation plan (RPP)</w:t>
      </w:r>
      <w:proofErr w:type="gramStart"/>
      <w:r w:rsidRPr="00D301AF">
        <w:rPr>
          <w:rFonts w:ascii="Book Antiqua" w:hAnsi="Book Antiqua"/>
        </w:rPr>
        <w:t>,</w:t>
      </w:r>
      <w:proofErr w:type="gramEnd"/>
      <w:r w:rsidRPr="00D301AF">
        <w:rPr>
          <w:rFonts w:ascii="Book Antiqua" w:hAnsi="Book Antiqua"/>
        </w:rPr>
        <w:t xml:space="preserve"> the researcher transforms the guided inquiry learning syntax in it. The third is </w:t>
      </w:r>
      <w:proofErr w:type="gramStart"/>
      <w:r w:rsidRPr="00D301AF">
        <w:rPr>
          <w:rFonts w:ascii="Book Antiqua" w:hAnsi="Book Antiqua"/>
        </w:rPr>
        <w:t>LKPD,</w:t>
      </w:r>
      <w:proofErr w:type="gramEnd"/>
      <w:r w:rsidRPr="00D301AF">
        <w:rPr>
          <w:rFonts w:ascii="Book Antiqua" w:hAnsi="Book Antiqua"/>
        </w:rPr>
        <w:t xml:space="preserve"> the researcher arranges it according to the learning syntax used.</w:t>
      </w:r>
    </w:p>
    <w:p w:rsidR="00805F14" w:rsidRPr="00D301AF" w:rsidRDefault="00805F14" w:rsidP="00D9044A">
      <w:pPr>
        <w:ind w:left="0" w:firstLine="720"/>
        <w:jc w:val="both"/>
        <w:rPr>
          <w:rFonts w:ascii="Book Antiqua" w:hAnsi="Book Antiqua"/>
        </w:rPr>
      </w:pPr>
      <w:r w:rsidRPr="00D301AF">
        <w:rPr>
          <w:rFonts w:ascii="Book Antiqua" w:hAnsi="Book Antiqua"/>
        </w:rPr>
        <w:t xml:space="preserve">There are several supporting previous studies. The first study was a development research conducted by </w:t>
      </w:r>
      <w:proofErr w:type="spellStart"/>
      <w:r w:rsidRPr="00D301AF">
        <w:rPr>
          <w:rFonts w:ascii="Book Antiqua" w:hAnsi="Book Antiqua"/>
        </w:rPr>
        <w:t>Dewi</w:t>
      </w:r>
      <w:proofErr w:type="spellEnd"/>
      <w:r w:rsidRPr="00D301AF">
        <w:rPr>
          <w:rFonts w:ascii="Book Antiqua" w:hAnsi="Book Antiqua"/>
        </w:rPr>
        <w:t xml:space="preserve"> et al (2013) entitled Development of Integrated Science Tools with Guided Inquiry Settings to Improve Students' Concept Understanding and Scientific Performance. This research resulted in a guided inquiry learning model, increased students 'scientific work and students' responses to the device and the implementation of guided inquiry learning activities generally gave a positive response. Based on this explanation, it is necessary to do further research on "Development of Guided Inquiry Model Learning Tools to Improve Students' Mastery of Physics Concepts"</w:t>
      </w:r>
    </w:p>
    <w:p w:rsidR="00805F14" w:rsidRPr="00D301AF" w:rsidRDefault="00805F14" w:rsidP="00805F14">
      <w:pPr>
        <w:ind w:left="0"/>
        <w:jc w:val="both"/>
        <w:rPr>
          <w:rFonts w:ascii="Book Antiqua" w:hAnsi="Book Antiqua"/>
        </w:rPr>
      </w:pPr>
    </w:p>
    <w:p w:rsidR="00805F14" w:rsidRPr="00805F14" w:rsidRDefault="00805F14" w:rsidP="00805F14">
      <w:pPr>
        <w:ind w:left="0"/>
        <w:jc w:val="both"/>
        <w:rPr>
          <w:rFonts w:ascii="Book Antiqua" w:hAnsi="Book Antiqua"/>
          <w:b/>
        </w:rPr>
      </w:pPr>
      <w:r w:rsidRPr="00805F14">
        <w:rPr>
          <w:rFonts w:ascii="Book Antiqua" w:hAnsi="Book Antiqua"/>
          <w:b/>
        </w:rPr>
        <w:t>RESEARCH METHODS</w:t>
      </w:r>
    </w:p>
    <w:p w:rsidR="00805F14" w:rsidRPr="00805F14" w:rsidRDefault="00805F14" w:rsidP="00805F14">
      <w:pPr>
        <w:ind w:left="0"/>
        <w:jc w:val="both"/>
        <w:rPr>
          <w:rFonts w:ascii="Book Antiqua" w:hAnsi="Book Antiqua"/>
          <w:b/>
        </w:rPr>
      </w:pPr>
      <w:r w:rsidRPr="00805F14">
        <w:rPr>
          <w:rFonts w:ascii="Book Antiqua" w:hAnsi="Book Antiqua"/>
          <w:b/>
        </w:rPr>
        <w:t>Types of research</w:t>
      </w:r>
    </w:p>
    <w:p w:rsidR="00805F14" w:rsidRPr="00D301AF" w:rsidRDefault="00805F14" w:rsidP="00805F14">
      <w:pPr>
        <w:ind w:left="0" w:firstLine="720"/>
        <w:jc w:val="both"/>
        <w:rPr>
          <w:rFonts w:ascii="Book Antiqua" w:hAnsi="Book Antiqua"/>
        </w:rPr>
      </w:pPr>
      <w:r w:rsidRPr="00D301AF">
        <w:rPr>
          <w:rFonts w:ascii="Book Antiqua" w:hAnsi="Book Antiqua"/>
        </w:rPr>
        <w:t>This study used the Research and Development research method with the research model developed was 4D Models which consisted of defining (Define), designing (</w:t>
      </w:r>
      <w:proofErr w:type="spellStart"/>
      <w:r w:rsidRPr="00D301AF">
        <w:rPr>
          <w:rFonts w:ascii="Book Antiqua" w:hAnsi="Book Antiqua"/>
        </w:rPr>
        <w:t>Desing</w:t>
      </w:r>
      <w:proofErr w:type="spellEnd"/>
      <w:r w:rsidRPr="00D301AF">
        <w:rPr>
          <w:rFonts w:ascii="Book Antiqua" w:hAnsi="Book Antiqua"/>
        </w:rPr>
        <w:t>), developing (Developing), and spreading (Disseminate). This research is intended to develop a guided inquiry learning model to improve students' mastery of physics concepts.</w:t>
      </w:r>
    </w:p>
    <w:p w:rsidR="00805F14" w:rsidRPr="00D301AF" w:rsidRDefault="00401EFA" w:rsidP="00805F14">
      <w:pPr>
        <w:ind w:left="0" w:firstLine="720"/>
        <w:jc w:val="both"/>
        <w:rPr>
          <w:rFonts w:ascii="Book Antiqua" w:hAnsi="Book Antiqua"/>
        </w:rPr>
      </w:pPr>
      <w:r w:rsidRPr="00D301AF">
        <w:rPr>
          <w:rFonts w:ascii="Book Antiqua" w:hAnsi="Book Antiqua"/>
        </w:rPr>
        <w:t xml:space="preserve">This development research was carried out at SMAN 1 </w:t>
      </w:r>
      <w:proofErr w:type="spellStart"/>
      <w:r w:rsidRPr="00D301AF">
        <w:rPr>
          <w:rFonts w:ascii="Book Antiqua" w:hAnsi="Book Antiqua"/>
        </w:rPr>
        <w:t>Gunungsari</w:t>
      </w:r>
      <w:proofErr w:type="spellEnd"/>
      <w:r w:rsidRPr="00D301AF">
        <w:rPr>
          <w:rFonts w:ascii="Book Antiqua" w:hAnsi="Book Antiqua"/>
        </w:rPr>
        <w:t xml:space="preserve"> odd semester in October 2020. The subjects of this study were students of class XI at SMAN 1 </w:t>
      </w:r>
      <w:proofErr w:type="spellStart"/>
      <w:r w:rsidRPr="00D301AF">
        <w:rPr>
          <w:rFonts w:ascii="Book Antiqua" w:hAnsi="Book Antiqua"/>
        </w:rPr>
        <w:t>Gunungsari</w:t>
      </w:r>
      <w:proofErr w:type="spellEnd"/>
      <w:r w:rsidRPr="00D301AF">
        <w:rPr>
          <w:rFonts w:ascii="Book Antiqua" w:hAnsi="Book Antiqua"/>
        </w:rPr>
        <w:t xml:space="preserve">. The type of data in the development of guided inquiry model learning tools to improve students' mastery of physics concepts is qualitative and </w:t>
      </w:r>
      <w:r w:rsidRPr="00D301AF">
        <w:rPr>
          <w:rFonts w:ascii="Book Antiqua" w:hAnsi="Book Antiqua"/>
        </w:rPr>
        <w:lastRenderedPageBreak/>
        <w:t>quantitative data. Qualitative data is obtained from the results of validation in the form of suggestions from expert validators and practitioners, in the form of comments or suggestions for revised material. While quantitative data were obtained from the results of validation by expert validators, observations of the implementation of learning and student response data.</w:t>
      </w:r>
    </w:p>
    <w:p w:rsidR="00401EFA" w:rsidRPr="00D301AF" w:rsidRDefault="00401EFA" w:rsidP="00805F14">
      <w:pPr>
        <w:ind w:left="0" w:firstLine="720"/>
        <w:jc w:val="both"/>
        <w:rPr>
          <w:rFonts w:ascii="Book Antiqua" w:hAnsi="Book Antiqua"/>
        </w:rPr>
      </w:pPr>
    </w:p>
    <w:p w:rsidR="00401EFA" w:rsidRPr="00D301AF" w:rsidRDefault="00401EFA" w:rsidP="00401EFA">
      <w:pPr>
        <w:ind w:left="0"/>
        <w:jc w:val="both"/>
        <w:rPr>
          <w:rFonts w:ascii="Book Antiqua" w:hAnsi="Book Antiqua"/>
          <w:b/>
        </w:rPr>
      </w:pPr>
      <w:r w:rsidRPr="00D301AF">
        <w:rPr>
          <w:rFonts w:ascii="Book Antiqua" w:hAnsi="Book Antiqua"/>
          <w:b/>
        </w:rPr>
        <w:t>Data Collecting Techniques</w:t>
      </w:r>
    </w:p>
    <w:p w:rsidR="00401EFA" w:rsidRPr="00D301AF" w:rsidRDefault="00401EFA" w:rsidP="00401EFA">
      <w:pPr>
        <w:ind w:left="0" w:firstLine="720"/>
        <w:jc w:val="both"/>
        <w:rPr>
          <w:rFonts w:ascii="Book Antiqua" w:hAnsi="Book Antiqua"/>
        </w:rPr>
      </w:pPr>
      <w:r w:rsidRPr="00D301AF">
        <w:rPr>
          <w:rFonts w:ascii="Book Antiqua" w:hAnsi="Book Antiqua"/>
        </w:rPr>
        <w:t xml:space="preserve">The validity data collection technique was carried out by using expert tests where the experts were three physics lecturers and three practicing teachers. Assessment is done through expert validation sheets with a scale of 1 - 5 where 1 means not good, 2 means not good, 3 means good enough, </w:t>
      </w:r>
      <w:proofErr w:type="gramStart"/>
      <w:r w:rsidRPr="00D301AF">
        <w:rPr>
          <w:rFonts w:ascii="Book Antiqua" w:hAnsi="Book Antiqua"/>
        </w:rPr>
        <w:t>4</w:t>
      </w:r>
      <w:proofErr w:type="gramEnd"/>
      <w:r w:rsidRPr="00D301AF">
        <w:rPr>
          <w:rFonts w:ascii="Book Antiqua" w:hAnsi="Book Antiqua"/>
        </w:rPr>
        <w:t xml:space="preserve"> means good and 5 means very good. Then the practicality data were obtained from the responses of teachers and students, and the effectiveness data were obtained from the results of the N-gain test.</w:t>
      </w:r>
    </w:p>
    <w:p w:rsidR="00401EFA" w:rsidRPr="00D301AF" w:rsidRDefault="00401EFA" w:rsidP="00401EFA">
      <w:pPr>
        <w:ind w:left="0" w:firstLine="720"/>
        <w:jc w:val="both"/>
        <w:rPr>
          <w:rFonts w:ascii="Book Antiqua" w:hAnsi="Book Antiqua"/>
        </w:rPr>
      </w:pPr>
    </w:p>
    <w:p w:rsidR="00401EFA" w:rsidRPr="00D301AF" w:rsidRDefault="00401EFA" w:rsidP="00401EFA">
      <w:pPr>
        <w:ind w:left="0"/>
        <w:jc w:val="both"/>
        <w:rPr>
          <w:rFonts w:ascii="Book Antiqua" w:hAnsi="Book Antiqua"/>
          <w:b/>
        </w:rPr>
      </w:pPr>
      <w:r w:rsidRPr="00D301AF">
        <w:rPr>
          <w:rFonts w:ascii="Book Antiqua" w:hAnsi="Book Antiqua"/>
          <w:b/>
        </w:rPr>
        <w:t>Data analysis technique</w:t>
      </w:r>
    </w:p>
    <w:p w:rsidR="00401EFA" w:rsidRPr="00D301AF" w:rsidRDefault="00401EFA" w:rsidP="00401EFA">
      <w:pPr>
        <w:pStyle w:val="ListParagraph"/>
        <w:numPr>
          <w:ilvl w:val="0"/>
          <w:numId w:val="1"/>
        </w:numPr>
        <w:ind w:left="284" w:hanging="284"/>
        <w:jc w:val="both"/>
        <w:rPr>
          <w:rFonts w:ascii="Book Antiqua" w:hAnsi="Book Antiqua"/>
          <w:b/>
        </w:rPr>
      </w:pPr>
      <w:r w:rsidRPr="00D301AF">
        <w:rPr>
          <w:rFonts w:ascii="Book Antiqua" w:hAnsi="Book Antiqua"/>
          <w:b/>
        </w:rPr>
        <w:t>Validity Data Analysis</w:t>
      </w:r>
    </w:p>
    <w:p w:rsidR="00401EFA" w:rsidRPr="00D301AF" w:rsidRDefault="00401EFA" w:rsidP="00401EFA">
      <w:pPr>
        <w:ind w:left="0" w:firstLine="720"/>
        <w:jc w:val="both"/>
        <w:rPr>
          <w:rFonts w:ascii="Book Antiqua" w:hAnsi="Book Antiqua"/>
        </w:rPr>
      </w:pPr>
      <w:r w:rsidRPr="00D301AF">
        <w:rPr>
          <w:rFonts w:ascii="Book Antiqua" w:hAnsi="Book Antiqua"/>
        </w:rPr>
        <w:t>Before being used for a limited test, learning tools such as syllabus, lesson plans, LKPD, test instruments, and learning videos were validated for their eligibility by 3 expert lecturers and 3 practitioners. The validity of the learning device is calculated using the Content Validity Ratio (CVR) and the Content Validity Index (CVI). How to calculate the CVR value is by using equation (1).</w:t>
      </w:r>
    </w:p>
    <w:p w:rsidR="00401EFA" w:rsidRPr="00D301AF" w:rsidRDefault="00401EFA" w:rsidP="00401EFA">
      <w:pPr>
        <w:ind w:left="0"/>
        <w:jc w:val="both"/>
        <w:rPr>
          <w:rFonts w:ascii="Book Antiqua" w:hAnsi="Book Antiqua"/>
        </w:rPr>
      </w:pPr>
      <w:r w:rsidRPr="00D301AF">
        <w:rPr>
          <w:rFonts w:ascii="Book Antiqua" w:hAnsi="Book Antiqua"/>
        </w:rPr>
        <w:t>Validity Ratio (CVR) formula:</w:t>
      </w:r>
    </w:p>
    <w:p w:rsidR="00401EFA" w:rsidRPr="00D301AF" w:rsidRDefault="00D301AF" w:rsidP="00401EFA">
      <w:pPr>
        <w:pStyle w:val="ListParagraph"/>
        <w:ind w:left="426"/>
        <w:jc w:val="center"/>
        <w:rPr>
          <w:rFonts w:ascii="Book Antiqua" w:hAnsi="Book Antiqua"/>
          <w:lang w:val="en-ID"/>
        </w:rPr>
      </w:pPr>
      <m:oMath>
        <m:r>
          <m:rPr>
            <m:sty m:val="p"/>
          </m:rPr>
          <w:rPr>
            <w:rFonts w:ascii="Cambria Math" w:hAnsi="Cambria Math"/>
          </w:rPr>
          <m:t>CVR=</m:t>
        </m:r>
        <m:f>
          <m:fPr>
            <m:ctrlPr>
              <w:rPr>
                <w:rFonts w:ascii="Cambria Math" w:hAnsi="Cambria Math"/>
                <w:lang w:val="id-ID"/>
              </w:rPr>
            </m:ctrlPr>
          </m:fPr>
          <m:num>
            <m:r>
              <m:rPr>
                <m:sty m:val="p"/>
              </m:rPr>
              <w:rPr>
                <w:rFonts w:ascii="Cambria Math" w:hAnsi="Cambria Math"/>
              </w:rPr>
              <m:t>Ne-</m:t>
            </m:r>
            <m:f>
              <m:fPr>
                <m:ctrlPr>
                  <w:rPr>
                    <w:rFonts w:ascii="Cambria Math" w:hAnsi="Cambria Math"/>
                    <w:lang w:val="id-ID"/>
                  </w:rPr>
                </m:ctrlPr>
              </m:fPr>
              <m:num>
                <m:r>
                  <m:rPr>
                    <m:sty m:val="p"/>
                  </m:rPr>
                  <w:rPr>
                    <w:rFonts w:ascii="Cambria Math" w:hAnsi="Cambria Math"/>
                  </w:rPr>
                  <m:t>N</m:t>
                </m:r>
              </m:num>
              <m:den>
                <m:r>
                  <m:rPr>
                    <m:sty m:val="p"/>
                  </m:rPr>
                  <w:rPr>
                    <w:rFonts w:ascii="Cambria Math" w:hAnsi="Cambria Math"/>
                  </w:rPr>
                  <m:t>2</m:t>
                </m:r>
              </m:den>
            </m:f>
          </m:num>
          <m:den>
            <m:f>
              <m:fPr>
                <m:ctrlPr>
                  <w:rPr>
                    <w:rFonts w:ascii="Cambria Math" w:hAnsi="Cambria Math"/>
                    <w:lang w:val="id-ID"/>
                  </w:rPr>
                </m:ctrlPr>
              </m:fPr>
              <m:num>
                <m:r>
                  <m:rPr>
                    <m:sty m:val="p"/>
                  </m:rPr>
                  <w:rPr>
                    <w:rFonts w:ascii="Cambria Math" w:hAnsi="Cambria Math"/>
                  </w:rPr>
                  <m:t>N</m:t>
                </m:r>
              </m:num>
              <m:den>
                <m:r>
                  <m:rPr>
                    <m:sty m:val="p"/>
                  </m:rPr>
                  <w:rPr>
                    <w:rFonts w:ascii="Cambria Math" w:hAnsi="Cambria Math"/>
                  </w:rPr>
                  <m:t>2</m:t>
                </m:r>
              </m:den>
            </m:f>
          </m:den>
        </m:f>
      </m:oMath>
      <w:r w:rsidR="00401EFA" w:rsidRPr="00D301AF">
        <w:rPr>
          <w:rFonts w:ascii="Book Antiqua" w:hAnsi="Book Antiqua"/>
        </w:rPr>
        <w:t xml:space="preserve">                  (1)</w:t>
      </w:r>
    </w:p>
    <w:p w:rsidR="00401EFA" w:rsidRPr="00D301AF" w:rsidRDefault="00401EFA" w:rsidP="00401EFA">
      <w:pPr>
        <w:ind w:left="2160"/>
        <w:rPr>
          <w:rFonts w:ascii="Book Antiqua" w:hAnsi="Book Antiqua"/>
        </w:rPr>
      </w:pPr>
      <w:r w:rsidRPr="00D301AF">
        <w:rPr>
          <w:rFonts w:ascii="Book Antiqua" w:hAnsi="Book Antiqua"/>
        </w:rPr>
        <w:t>(</w:t>
      </w:r>
      <w:proofErr w:type="spellStart"/>
      <w:r w:rsidRPr="00D301AF">
        <w:rPr>
          <w:rFonts w:ascii="Book Antiqua" w:hAnsi="Book Antiqua"/>
        </w:rPr>
        <w:t>Lawse</w:t>
      </w:r>
      <w:proofErr w:type="spellEnd"/>
      <w:r w:rsidRPr="00D301AF">
        <w:rPr>
          <w:rFonts w:ascii="Book Antiqua" w:hAnsi="Book Antiqua"/>
        </w:rPr>
        <w:t>, 1975: 567)</w:t>
      </w:r>
    </w:p>
    <w:p w:rsidR="00401EFA" w:rsidRPr="00D301AF" w:rsidRDefault="00401EFA" w:rsidP="00401EFA">
      <w:pPr>
        <w:ind w:left="0"/>
        <w:jc w:val="both"/>
        <w:rPr>
          <w:rFonts w:ascii="Book Antiqua" w:hAnsi="Book Antiqua"/>
        </w:rPr>
      </w:pPr>
      <w:proofErr w:type="gramStart"/>
      <w:r w:rsidRPr="00D301AF">
        <w:rPr>
          <w:rFonts w:ascii="Book Antiqua" w:hAnsi="Book Antiqua"/>
        </w:rPr>
        <w:t>Information :</w:t>
      </w:r>
      <w:proofErr w:type="gramEnd"/>
    </w:p>
    <w:p w:rsidR="00401EFA" w:rsidRPr="00D301AF" w:rsidRDefault="00401EFA" w:rsidP="00401EFA">
      <w:pPr>
        <w:ind w:left="0"/>
        <w:jc w:val="both"/>
        <w:rPr>
          <w:rFonts w:ascii="Book Antiqua" w:hAnsi="Book Antiqua"/>
        </w:rPr>
      </w:pPr>
      <w:proofErr w:type="spellStart"/>
      <w:r w:rsidRPr="00D301AF">
        <w:rPr>
          <w:rFonts w:ascii="Book Antiqua" w:hAnsi="Book Antiqua"/>
        </w:rPr>
        <w:t>N_e</w:t>
      </w:r>
      <w:proofErr w:type="spellEnd"/>
      <w:r w:rsidRPr="00D301AF">
        <w:rPr>
          <w:rFonts w:ascii="Book Antiqua" w:hAnsi="Book Antiqua"/>
        </w:rPr>
        <w:t xml:space="preserve"> = number of validators who agreed</w:t>
      </w:r>
    </w:p>
    <w:p w:rsidR="00401EFA" w:rsidRPr="00D301AF" w:rsidRDefault="00401EFA" w:rsidP="00401EFA">
      <w:pPr>
        <w:ind w:left="0"/>
        <w:jc w:val="both"/>
        <w:rPr>
          <w:rFonts w:ascii="Book Antiqua" w:hAnsi="Book Antiqua"/>
        </w:rPr>
      </w:pPr>
      <w:r w:rsidRPr="00D301AF">
        <w:rPr>
          <w:rFonts w:ascii="Book Antiqua" w:hAnsi="Book Antiqua"/>
        </w:rPr>
        <w:t>N = total number of validators</w:t>
      </w:r>
    </w:p>
    <w:p w:rsidR="00401EFA" w:rsidRPr="00D301AF" w:rsidRDefault="00401EFA" w:rsidP="00401EFA">
      <w:pPr>
        <w:ind w:left="0"/>
        <w:jc w:val="both"/>
        <w:rPr>
          <w:rFonts w:ascii="Book Antiqua" w:hAnsi="Book Antiqua"/>
        </w:rPr>
      </w:pPr>
      <w:r w:rsidRPr="00D301AF">
        <w:rPr>
          <w:rFonts w:ascii="Book Antiqua" w:hAnsi="Book Antiqua"/>
        </w:rPr>
        <w:t xml:space="preserve">Furthermore, the CVI is also calculated which is an indication of the validity of the </w:t>
      </w:r>
      <w:r w:rsidRPr="00D301AF">
        <w:rPr>
          <w:rFonts w:ascii="Book Antiqua" w:hAnsi="Book Antiqua"/>
        </w:rPr>
        <w:lastRenderedPageBreak/>
        <w:t>test content. CVI is the average of the CVR value of all items</w:t>
      </w:r>
    </w:p>
    <w:p w:rsidR="00401EFA" w:rsidRPr="005172EE" w:rsidRDefault="00401EFA" w:rsidP="00401EFA">
      <w:pPr>
        <w:pStyle w:val="ListParagraph"/>
        <w:ind w:left="0"/>
        <w:jc w:val="center"/>
        <w:rPr>
          <w:rFonts w:ascii="Book Antiqua" w:hAnsi="Book Antiqua"/>
        </w:rPr>
      </w:pPr>
      <m:oMath>
        <m:r>
          <m:rPr>
            <m:sty m:val="p"/>
          </m:rPr>
          <w:rPr>
            <w:rFonts w:ascii="Cambria Math" w:hAnsi="Cambria Math"/>
          </w:rPr>
          <m:t>CVI=</m:t>
        </m:r>
        <m:f>
          <m:fPr>
            <m:ctrlPr>
              <w:rPr>
                <w:rFonts w:ascii="Cambria Math" w:hAnsi="Cambria Math"/>
                <w:lang w:val="id-ID"/>
              </w:rPr>
            </m:ctrlPr>
          </m:fPr>
          <m:num>
            <m:r>
              <m:rPr>
                <m:sty m:val="p"/>
              </m:rPr>
              <w:rPr>
                <w:rFonts w:ascii="Cambria Math" w:hAnsi="Cambria Math"/>
              </w:rPr>
              <m:t>the total CVR</m:t>
            </m:r>
          </m:num>
          <m:den>
            <m:r>
              <w:rPr>
                <w:rFonts w:ascii="Cambria Math" w:hAnsi="Cambria Math"/>
                <w:lang w:val="id-ID"/>
              </w:rPr>
              <m:t>number of items</m:t>
            </m:r>
          </m:den>
        </m:f>
      </m:oMath>
      <w:r w:rsidRPr="005172EE">
        <w:rPr>
          <w:rFonts w:ascii="Book Antiqua" w:hAnsi="Book Antiqua"/>
        </w:rPr>
        <w:t xml:space="preserve">           (2)</w:t>
      </w:r>
    </w:p>
    <w:p w:rsidR="00401EFA" w:rsidRDefault="00401EFA" w:rsidP="00401EFA">
      <w:pPr>
        <w:ind w:left="0"/>
        <w:jc w:val="both"/>
        <w:rPr>
          <w:rFonts w:ascii="Book Antiqua" w:hAnsi="Book Antiqua"/>
          <w:b/>
        </w:rPr>
      </w:pPr>
    </w:p>
    <w:p w:rsidR="00D9044A" w:rsidRDefault="00687F82" w:rsidP="00687F82">
      <w:pPr>
        <w:ind w:left="0"/>
        <w:jc w:val="both"/>
        <w:rPr>
          <w:rFonts w:ascii="Book Antiqua" w:hAnsi="Book Antiqua"/>
          <w:lang w:val="en-ID"/>
        </w:rPr>
      </w:pPr>
      <w:r w:rsidRPr="00687F82">
        <w:rPr>
          <w:rFonts w:ascii="Book Antiqua" w:hAnsi="Book Antiqua"/>
          <w:lang w:val="en-ID"/>
        </w:rPr>
        <w:t>The category of CVR and CVI calculation results ranges from the CVR and CVI values to -1 &lt;0 &lt;1. This figure is categorized as follows:</w:t>
      </w:r>
    </w:p>
    <w:p w:rsidR="00687F82" w:rsidRPr="00687F82" w:rsidRDefault="00687F82" w:rsidP="00687F82">
      <w:pPr>
        <w:ind w:left="0"/>
        <w:jc w:val="both"/>
        <w:rPr>
          <w:rFonts w:ascii="Book Antiqua" w:hAnsi="Book Antiqua"/>
          <w:lang w:val="en-ID"/>
        </w:rPr>
      </w:pPr>
      <w:r w:rsidRPr="00687F82">
        <w:rPr>
          <w:rFonts w:ascii="Book Antiqua" w:hAnsi="Book Antiqua"/>
          <w:lang w:val="en-ID"/>
        </w:rPr>
        <w:t>-1 &lt;x &lt;0 = not good</w:t>
      </w:r>
    </w:p>
    <w:p w:rsidR="00687F82" w:rsidRPr="00687F82" w:rsidRDefault="00687F82" w:rsidP="00687F82">
      <w:pPr>
        <w:ind w:left="0"/>
        <w:jc w:val="both"/>
        <w:rPr>
          <w:rFonts w:ascii="Book Antiqua" w:hAnsi="Book Antiqua"/>
          <w:lang w:val="en-ID"/>
        </w:rPr>
      </w:pPr>
      <w:r w:rsidRPr="00687F82">
        <w:rPr>
          <w:rFonts w:ascii="Book Antiqua" w:hAnsi="Book Antiqua"/>
          <w:lang w:val="en-ID"/>
        </w:rPr>
        <w:t>0 = good</w:t>
      </w:r>
    </w:p>
    <w:p w:rsidR="00687F82" w:rsidRDefault="00687F82" w:rsidP="00687F82">
      <w:pPr>
        <w:ind w:left="0"/>
        <w:jc w:val="both"/>
        <w:rPr>
          <w:rFonts w:ascii="Book Antiqua" w:hAnsi="Book Antiqua"/>
          <w:lang w:val="en-ID"/>
        </w:rPr>
      </w:pPr>
      <w:r w:rsidRPr="00687F82">
        <w:rPr>
          <w:rFonts w:ascii="Book Antiqua" w:hAnsi="Book Antiqua"/>
          <w:lang w:val="en-ID"/>
        </w:rPr>
        <w:t>0 &lt;x &lt;1 = very good</w:t>
      </w:r>
    </w:p>
    <w:p w:rsidR="00687F82" w:rsidRDefault="00687F82" w:rsidP="00687F82">
      <w:pPr>
        <w:ind w:left="0" w:firstLine="720"/>
        <w:jc w:val="both"/>
        <w:rPr>
          <w:rFonts w:ascii="Book Antiqua" w:hAnsi="Book Antiqua"/>
          <w:lang w:val="en-ID"/>
        </w:rPr>
      </w:pPr>
      <w:r w:rsidRPr="00687F82">
        <w:rPr>
          <w:rFonts w:ascii="Book Antiqua" w:hAnsi="Book Antiqua"/>
          <w:lang w:val="en-ID"/>
        </w:rPr>
        <w:t xml:space="preserve">The reliability in this study uses the </w:t>
      </w:r>
      <w:proofErr w:type="spellStart"/>
      <w:r w:rsidRPr="00687F82">
        <w:rPr>
          <w:rFonts w:ascii="Book Antiqua" w:hAnsi="Book Antiqua"/>
          <w:lang w:val="en-ID"/>
        </w:rPr>
        <w:t>Borich</w:t>
      </w:r>
      <w:proofErr w:type="spellEnd"/>
      <w:r w:rsidRPr="00687F82">
        <w:rPr>
          <w:rFonts w:ascii="Book Antiqua" w:hAnsi="Book Antiqua"/>
          <w:lang w:val="en-ID"/>
        </w:rPr>
        <w:t xml:space="preserve"> method, which is known as the Percentage Agreement (PA), which is the percentage agreement between assessors which is a percentage of the value conformity between the first assessor and the second assessor. Percentage Agreement (PA) can be formulated in equation (3).</w:t>
      </w:r>
    </w:p>
    <w:p w:rsidR="00687F82" w:rsidRPr="005172EE" w:rsidRDefault="00687F82" w:rsidP="00687F82">
      <w:pPr>
        <w:pStyle w:val="ListParagraph"/>
        <w:ind w:left="0" w:firstLine="630"/>
        <w:jc w:val="center"/>
        <w:rPr>
          <w:rFonts w:ascii="Book Antiqua" w:hAnsi="Book Antiqua"/>
          <w:lang w:val="en-ID"/>
        </w:rPr>
      </w:pPr>
      <m:oMath>
        <m:r>
          <m:rPr>
            <m:sty m:val="p"/>
          </m:rPr>
          <w:rPr>
            <w:rFonts w:ascii="Cambria Math" w:hAnsi="Cambria Math"/>
          </w:rPr>
          <m:t>PA =</m:t>
        </m:r>
        <m:d>
          <m:dPr>
            <m:ctrlPr>
              <w:rPr>
                <w:rFonts w:ascii="Cambria Math" w:hAnsi="Cambria Math"/>
                <w:lang w:val="id-ID"/>
              </w:rPr>
            </m:ctrlPr>
          </m:dPr>
          <m:e>
            <m:r>
              <m:rPr>
                <m:sty m:val="p"/>
              </m:rPr>
              <w:rPr>
                <w:rFonts w:ascii="Cambria Math" w:hAnsi="Cambria Math"/>
              </w:rPr>
              <m:t>1-</m:t>
            </m:r>
            <m:f>
              <m:fPr>
                <m:ctrlPr>
                  <w:rPr>
                    <w:rFonts w:ascii="Cambria Math" w:hAnsi="Cambria Math"/>
                    <w:lang w:val="id-ID"/>
                  </w:rPr>
                </m:ctrlPr>
              </m:fPr>
              <m:num>
                <m:r>
                  <m:rPr>
                    <m:sty m:val="p"/>
                  </m:rPr>
                  <w:rPr>
                    <w:rFonts w:ascii="Cambria Math" w:hAnsi="Cambria Math"/>
                  </w:rPr>
                  <m:t>A-B</m:t>
                </m:r>
              </m:num>
              <m:den>
                <m:r>
                  <m:rPr>
                    <m:sty m:val="p"/>
                  </m:rPr>
                  <w:rPr>
                    <w:rFonts w:ascii="Cambria Math" w:hAnsi="Cambria Math"/>
                  </w:rPr>
                  <m:t>A+B</m:t>
                </m:r>
              </m:den>
            </m:f>
          </m:e>
        </m:d>
        <m:r>
          <m:rPr>
            <m:sty m:val="p"/>
          </m:rPr>
          <w:rPr>
            <w:rFonts w:ascii="Cambria Math" w:hAnsi="Cambria Math"/>
          </w:rPr>
          <m:t>100%</m:t>
        </m:r>
      </m:oMath>
      <w:r w:rsidRPr="005172EE">
        <w:rPr>
          <w:rFonts w:ascii="Book Antiqua" w:hAnsi="Book Antiqua"/>
        </w:rPr>
        <w:t xml:space="preserve">         (3) </w:t>
      </w:r>
    </w:p>
    <w:p w:rsidR="00687F82" w:rsidRPr="00687F82" w:rsidRDefault="00687F82" w:rsidP="00687F82">
      <w:pPr>
        <w:ind w:left="0"/>
        <w:jc w:val="both"/>
        <w:rPr>
          <w:rFonts w:ascii="Book Antiqua" w:hAnsi="Book Antiqua"/>
          <w:lang w:val="en-ID"/>
        </w:rPr>
      </w:pPr>
      <w:r w:rsidRPr="00687F82">
        <w:rPr>
          <w:rFonts w:ascii="Book Antiqua" w:hAnsi="Book Antiqua"/>
          <w:lang w:val="en-ID"/>
        </w:rPr>
        <w:t>Information:</w:t>
      </w:r>
    </w:p>
    <w:p w:rsidR="00687F82" w:rsidRPr="00687F82" w:rsidRDefault="00687F82" w:rsidP="00687F82">
      <w:pPr>
        <w:ind w:left="0"/>
        <w:jc w:val="both"/>
        <w:rPr>
          <w:rFonts w:ascii="Book Antiqua" w:hAnsi="Book Antiqua"/>
          <w:lang w:val="en-ID"/>
        </w:rPr>
      </w:pPr>
      <w:r w:rsidRPr="00687F82">
        <w:rPr>
          <w:rFonts w:ascii="Book Antiqua" w:hAnsi="Book Antiqua"/>
          <w:lang w:val="en-ID"/>
        </w:rPr>
        <w:t>A = Greater score</w:t>
      </w:r>
    </w:p>
    <w:p w:rsidR="00687F82" w:rsidRPr="00687F82" w:rsidRDefault="00687F82" w:rsidP="00687F82">
      <w:pPr>
        <w:ind w:left="0"/>
        <w:jc w:val="both"/>
        <w:rPr>
          <w:rFonts w:ascii="Book Antiqua" w:hAnsi="Book Antiqua"/>
          <w:lang w:val="en-ID"/>
        </w:rPr>
      </w:pPr>
      <w:r w:rsidRPr="00687F82">
        <w:rPr>
          <w:rFonts w:ascii="Book Antiqua" w:hAnsi="Book Antiqua"/>
          <w:lang w:val="en-ID"/>
        </w:rPr>
        <w:t>B = smaller score</w:t>
      </w:r>
    </w:p>
    <w:p w:rsidR="00687F82" w:rsidRDefault="00687F82" w:rsidP="00687F82">
      <w:pPr>
        <w:ind w:left="0" w:firstLine="720"/>
        <w:jc w:val="both"/>
        <w:rPr>
          <w:rFonts w:ascii="Book Antiqua" w:hAnsi="Book Antiqua"/>
          <w:lang w:val="en-ID"/>
        </w:rPr>
      </w:pPr>
      <w:r w:rsidRPr="00687F82">
        <w:rPr>
          <w:rFonts w:ascii="Book Antiqua" w:hAnsi="Book Antiqua"/>
          <w:lang w:val="en-ID"/>
        </w:rPr>
        <w:t>The device is said to be reliable if the percentage value of the agreement is more or equal to 75%. If less than 75% is generated, it must be tested for clarity and approval from observers (</w:t>
      </w:r>
      <w:proofErr w:type="spellStart"/>
      <w:r w:rsidRPr="00687F82">
        <w:rPr>
          <w:rFonts w:ascii="Book Antiqua" w:hAnsi="Book Antiqua"/>
          <w:lang w:val="en-ID"/>
        </w:rPr>
        <w:t>Borich</w:t>
      </w:r>
      <w:proofErr w:type="spellEnd"/>
      <w:r w:rsidRPr="00687F82">
        <w:rPr>
          <w:rFonts w:ascii="Book Antiqua" w:hAnsi="Book Antiqua"/>
          <w:lang w:val="en-ID"/>
        </w:rPr>
        <w:t>, 1994).</w:t>
      </w:r>
    </w:p>
    <w:p w:rsidR="007D6CE7" w:rsidRDefault="007D6CE7" w:rsidP="00687F82">
      <w:pPr>
        <w:ind w:left="0"/>
        <w:jc w:val="both"/>
        <w:rPr>
          <w:rFonts w:ascii="Book Antiqua" w:hAnsi="Book Antiqua"/>
          <w:lang w:val="en-ID"/>
        </w:rPr>
      </w:pPr>
    </w:p>
    <w:p w:rsidR="00687F82" w:rsidRPr="007D6CE7" w:rsidRDefault="00687F82" w:rsidP="007D6CE7">
      <w:pPr>
        <w:pStyle w:val="ListParagraph"/>
        <w:numPr>
          <w:ilvl w:val="0"/>
          <w:numId w:val="1"/>
        </w:numPr>
        <w:ind w:left="284" w:hanging="284"/>
        <w:jc w:val="both"/>
        <w:rPr>
          <w:rFonts w:ascii="Book Antiqua" w:hAnsi="Book Antiqua"/>
          <w:b/>
          <w:lang w:val="en-ID"/>
        </w:rPr>
      </w:pPr>
      <w:r w:rsidRPr="007D6CE7">
        <w:rPr>
          <w:rFonts w:ascii="Book Antiqua" w:hAnsi="Book Antiqua"/>
          <w:b/>
          <w:lang w:val="en-ID"/>
        </w:rPr>
        <w:t xml:space="preserve"> Practicality Data Analysis</w:t>
      </w:r>
    </w:p>
    <w:p w:rsidR="00687F82" w:rsidRDefault="00687F82" w:rsidP="00687F82">
      <w:pPr>
        <w:ind w:left="0" w:firstLine="720"/>
        <w:jc w:val="both"/>
        <w:rPr>
          <w:rFonts w:ascii="Book Antiqua" w:hAnsi="Book Antiqua"/>
          <w:lang w:val="en-ID"/>
        </w:rPr>
      </w:pPr>
      <w:r w:rsidRPr="00687F82">
        <w:rPr>
          <w:rFonts w:ascii="Book Antiqua" w:hAnsi="Book Antiqua"/>
          <w:lang w:val="en-ID"/>
        </w:rPr>
        <w:t xml:space="preserve">Data on the practicality of learning devices will be obtained from students' responses and observation sheets of learning implementation by the observer, and then will be </w:t>
      </w:r>
      <w:proofErr w:type="spellStart"/>
      <w:r w:rsidRPr="00687F82">
        <w:rPr>
          <w:rFonts w:ascii="Book Antiqua" w:hAnsi="Book Antiqua"/>
          <w:lang w:val="en-ID"/>
        </w:rPr>
        <w:t>analyzed</w:t>
      </w:r>
      <w:proofErr w:type="spellEnd"/>
      <w:r w:rsidRPr="00687F82">
        <w:rPr>
          <w:rFonts w:ascii="Book Antiqua" w:hAnsi="Book Antiqua"/>
          <w:lang w:val="en-ID"/>
        </w:rPr>
        <w:t xml:space="preserve"> to determine the average percentage with the following equation:</w:t>
      </w:r>
    </w:p>
    <w:p w:rsidR="00687F82" w:rsidRPr="00687F82" w:rsidRDefault="00687F82" w:rsidP="00687F82">
      <w:pPr>
        <w:ind w:left="0" w:firstLine="720"/>
        <w:jc w:val="both"/>
        <w:rPr>
          <w:rFonts w:ascii="Book Antiqua" w:hAnsi="Book Antiqua"/>
        </w:rPr>
      </w:pPr>
      <m:oMathPara>
        <m:oMath>
          <m:r>
            <w:rPr>
              <w:rFonts w:ascii="Cambria Math" w:hAnsi="Cambria Math"/>
            </w:rPr>
            <m:t>%</m:t>
          </m:r>
          <m:r>
            <m:rPr>
              <m:sty m:val="p"/>
            </m:rPr>
            <w:rPr>
              <w:rFonts w:ascii="Cambria Math" w:hAnsi="Cambria Math"/>
              <w:lang w:val="en-ID"/>
            </w:rPr>
            <m:t>average</m:t>
          </m:r>
          <m:r>
            <w:rPr>
              <w:rFonts w:ascii="Cambria Math" w:hAnsi="Cambria Math"/>
            </w:rPr>
            <m:t>=</m:t>
          </m:r>
          <m:f>
            <m:fPr>
              <m:ctrlPr>
                <w:rPr>
                  <w:rFonts w:ascii="Cambria Math" w:hAnsi="Cambria Math"/>
                  <w:i/>
                </w:rPr>
              </m:ctrlPr>
            </m:fPr>
            <m:num>
              <m:r>
                <m:rPr>
                  <m:sty m:val="p"/>
                </m:rPr>
                <w:rPr>
                  <w:rFonts w:ascii="Cambria Math" w:hAnsi="Cambria Math"/>
                  <w:lang w:val="en-ID"/>
                </w:rPr>
                <m:t>Sum of scores from ratings</m:t>
              </m:r>
            </m:num>
            <m:den>
              <m:r>
                <m:rPr>
                  <m:sty m:val="p"/>
                </m:rPr>
                <w:rPr>
                  <w:rFonts w:ascii="Cambria Math" w:hAnsi="Cambria Math"/>
                  <w:lang w:val="en-ID"/>
                </w:rPr>
                <m:t>Sum of maximum scores</m:t>
              </m:r>
            </m:den>
          </m:f>
          <m:r>
            <w:rPr>
              <w:rFonts w:ascii="Cambria Math" w:hAnsi="Cambria Math"/>
            </w:rPr>
            <m:t>x100%             (3.4)</m:t>
          </m:r>
        </m:oMath>
      </m:oMathPara>
    </w:p>
    <w:p w:rsidR="00687F82" w:rsidRDefault="00687F82" w:rsidP="00687F82">
      <w:pPr>
        <w:ind w:left="0" w:firstLine="720"/>
        <w:jc w:val="both"/>
        <w:rPr>
          <w:rFonts w:ascii="Book Antiqua" w:hAnsi="Book Antiqua"/>
          <w:lang w:val="en-ID"/>
        </w:rPr>
      </w:pPr>
    </w:p>
    <w:p w:rsidR="007D6CE7" w:rsidRDefault="007D6CE7" w:rsidP="00687F82">
      <w:pPr>
        <w:ind w:left="0" w:firstLine="720"/>
        <w:jc w:val="both"/>
        <w:rPr>
          <w:rFonts w:ascii="Book Antiqua" w:hAnsi="Book Antiqua"/>
          <w:lang w:val="en-ID"/>
        </w:rPr>
      </w:pPr>
      <w:r w:rsidRPr="007D6CE7">
        <w:rPr>
          <w:rFonts w:ascii="Book Antiqua" w:hAnsi="Book Antiqua"/>
          <w:lang w:val="en-ID"/>
        </w:rPr>
        <w:t xml:space="preserve">After being </w:t>
      </w:r>
      <w:proofErr w:type="spellStart"/>
      <w:r w:rsidRPr="007D6CE7">
        <w:rPr>
          <w:rFonts w:ascii="Book Antiqua" w:hAnsi="Book Antiqua"/>
          <w:lang w:val="en-ID"/>
        </w:rPr>
        <w:t>analyzed</w:t>
      </w:r>
      <w:proofErr w:type="spellEnd"/>
      <w:r w:rsidRPr="007D6CE7">
        <w:rPr>
          <w:rFonts w:ascii="Book Antiqua" w:hAnsi="Book Antiqua"/>
          <w:lang w:val="en-ID"/>
        </w:rPr>
        <w:t>, the data will then be interpreted based on practicality criteria. The level of practicality of the instrument is determined according to the following table.</w:t>
      </w:r>
    </w:p>
    <w:p w:rsidR="007D6CE7" w:rsidRPr="007D6CE7" w:rsidRDefault="007D6CE7" w:rsidP="007D6CE7">
      <w:pPr>
        <w:ind w:left="0" w:firstLine="720"/>
        <w:jc w:val="both"/>
        <w:rPr>
          <w:rFonts w:ascii="Book Antiqua" w:hAnsi="Book Antiqua"/>
          <w:lang w:val="en-ID"/>
        </w:rPr>
      </w:pPr>
      <w:r w:rsidRPr="007D6CE7">
        <w:rPr>
          <w:rFonts w:ascii="Book Antiqua" w:hAnsi="Book Antiqua"/>
          <w:b/>
          <w:lang w:val="en-ID"/>
        </w:rPr>
        <w:lastRenderedPageBreak/>
        <w:t>Table 1</w:t>
      </w:r>
      <w:r w:rsidRPr="007D6CE7">
        <w:rPr>
          <w:rFonts w:ascii="Book Antiqua" w:hAnsi="Book Antiqua"/>
          <w:lang w:val="en-ID"/>
        </w:rPr>
        <w:t xml:space="preserve"> Practicality Criteria</w:t>
      </w:r>
    </w:p>
    <w:tbl>
      <w:tblPr>
        <w:tblW w:w="4111" w:type="dxa"/>
        <w:tblInd w:w="250" w:type="dxa"/>
        <w:tblLayout w:type="fixed"/>
        <w:tblLook w:val="04A0" w:firstRow="1" w:lastRow="0" w:firstColumn="1" w:lastColumn="0" w:noHBand="0" w:noVBand="1"/>
      </w:tblPr>
      <w:tblGrid>
        <w:gridCol w:w="1701"/>
        <w:gridCol w:w="2410"/>
      </w:tblGrid>
      <w:tr w:rsidR="007D6CE7" w:rsidRPr="00D301AF" w:rsidTr="009B697A">
        <w:trPr>
          <w:tblHeader/>
        </w:trPr>
        <w:tc>
          <w:tcPr>
            <w:tcW w:w="1701" w:type="dxa"/>
            <w:tcBorders>
              <w:top w:val="single" w:sz="4" w:space="0" w:color="auto"/>
              <w:left w:val="nil"/>
              <w:bottom w:val="single" w:sz="4" w:space="0" w:color="auto"/>
              <w:right w:val="nil"/>
            </w:tcBorders>
            <w:hideMark/>
          </w:tcPr>
          <w:p w:rsidR="007D6CE7" w:rsidRPr="00D301AF" w:rsidRDefault="007D6CE7" w:rsidP="009B697A">
            <w:pPr>
              <w:ind w:left="0"/>
              <w:jc w:val="center"/>
              <w:rPr>
                <w:rFonts w:ascii="Book Antiqua" w:hAnsi="Book Antiqua"/>
              </w:rPr>
            </w:pPr>
            <w:r w:rsidRPr="00D301AF">
              <w:rPr>
                <w:rFonts w:ascii="Book Antiqua" w:hAnsi="Book Antiqua"/>
                <w:lang w:val="en-ID"/>
              </w:rPr>
              <w:t>Value Range Percentage</w:t>
            </w:r>
          </w:p>
        </w:tc>
        <w:tc>
          <w:tcPr>
            <w:tcW w:w="2410" w:type="dxa"/>
            <w:tcBorders>
              <w:top w:val="single" w:sz="4" w:space="0" w:color="auto"/>
              <w:left w:val="nil"/>
              <w:bottom w:val="single" w:sz="4" w:space="0" w:color="auto"/>
              <w:right w:val="nil"/>
            </w:tcBorders>
          </w:tcPr>
          <w:p w:rsidR="007D6CE7" w:rsidRPr="00D301AF" w:rsidRDefault="007D6CE7" w:rsidP="007D6CE7">
            <w:pPr>
              <w:ind w:left="0"/>
              <w:jc w:val="center"/>
              <w:rPr>
                <w:rFonts w:ascii="Book Antiqua" w:hAnsi="Book Antiqua"/>
                <w:lang w:val="en-ID"/>
              </w:rPr>
            </w:pPr>
            <w:r w:rsidRPr="00D301AF">
              <w:rPr>
                <w:rFonts w:ascii="Book Antiqua" w:hAnsi="Book Antiqua"/>
                <w:lang w:val="en-ID"/>
              </w:rPr>
              <w:t>Level of Practicality</w:t>
            </w:r>
          </w:p>
        </w:tc>
      </w:tr>
      <w:tr w:rsidR="007D6CE7" w:rsidRPr="00D301AF" w:rsidTr="009B697A">
        <w:tc>
          <w:tcPr>
            <w:tcW w:w="1701" w:type="dxa"/>
            <w:hideMark/>
          </w:tcPr>
          <w:p w:rsidR="007D6CE7" w:rsidRPr="00D301AF" w:rsidRDefault="007D6CE7" w:rsidP="009B697A">
            <w:pPr>
              <w:pStyle w:val="ListParagraph"/>
              <w:ind w:left="426"/>
              <w:jc w:val="center"/>
              <w:rPr>
                <w:rFonts w:ascii="Book Antiqua" w:hAnsi="Book Antiqua"/>
              </w:rPr>
            </w:pPr>
            <w:r w:rsidRPr="00D301AF">
              <w:rPr>
                <w:rFonts w:ascii="Book Antiqua" w:hAnsi="Book Antiqua"/>
              </w:rPr>
              <w:t>0-20</w:t>
            </w:r>
          </w:p>
        </w:tc>
        <w:tc>
          <w:tcPr>
            <w:tcW w:w="2410" w:type="dxa"/>
          </w:tcPr>
          <w:p w:rsidR="007D6CE7" w:rsidRPr="00D301AF" w:rsidRDefault="007D6CE7" w:rsidP="009B697A">
            <w:pPr>
              <w:ind w:left="0"/>
              <w:rPr>
                <w:rFonts w:ascii="Book Antiqua" w:hAnsi="Book Antiqua"/>
                <w:lang w:val="en-ID"/>
              </w:rPr>
            </w:pPr>
            <w:r w:rsidRPr="00D301AF">
              <w:rPr>
                <w:rFonts w:ascii="Book Antiqua" w:hAnsi="Book Antiqua"/>
                <w:lang w:val="en-ID"/>
              </w:rPr>
              <w:t>Very impractical</w:t>
            </w:r>
          </w:p>
        </w:tc>
      </w:tr>
      <w:tr w:rsidR="007D6CE7" w:rsidRPr="00D301AF" w:rsidTr="009B697A">
        <w:tc>
          <w:tcPr>
            <w:tcW w:w="1701" w:type="dxa"/>
            <w:hideMark/>
          </w:tcPr>
          <w:p w:rsidR="007D6CE7" w:rsidRPr="00D301AF" w:rsidRDefault="007D6CE7" w:rsidP="009B697A">
            <w:pPr>
              <w:pStyle w:val="ListParagraph"/>
              <w:ind w:left="426"/>
              <w:jc w:val="center"/>
              <w:rPr>
                <w:rFonts w:ascii="Book Antiqua" w:hAnsi="Book Antiqua"/>
              </w:rPr>
            </w:pPr>
            <w:r w:rsidRPr="00D301AF">
              <w:rPr>
                <w:rFonts w:ascii="Book Antiqua" w:hAnsi="Book Antiqua"/>
              </w:rPr>
              <w:t>21-40</w:t>
            </w:r>
          </w:p>
        </w:tc>
        <w:tc>
          <w:tcPr>
            <w:tcW w:w="2410" w:type="dxa"/>
          </w:tcPr>
          <w:p w:rsidR="007D6CE7" w:rsidRPr="00D301AF" w:rsidRDefault="007D6CE7" w:rsidP="009B697A">
            <w:pPr>
              <w:ind w:left="0"/>
              <w:jc w:val="both"/>
              <w:rPr>
                <w:rFonts w:ascii="Book Antiqua" w:hAnsi="Book Antiqua"/>
                <w:lang w:val="en-ID"/>
              </w:rPr>
            </w:pPr>
            <w:r w:rsidRPr="00D301AF">
              <w:rPr>
                <w:rFonts w:ascii="Book Antiqua" w:hAnsi="Book Antiqua"/>
                <w:lang w:val="en-ID"/>
              </w:rPr>
              <w:t>Less practical</w:t>
            </w:r>
          </w:p>
        </w:tc>
      </w:tr>
      <w:tr w:rsidR="007D6CE7" w:rsidRPr="00D301AF" w:rsidTr="009B697A">
        <w:tc>
          <w:tcPr>
            <w:tcW w:w="1701" w:type="dxa"/>
            <w:hideMark/>
          </w:tcPr>
          <w:p w:rsidR="007D6CE7" w:rsidRPr="00D301AF" w:rsidRDefault="007D6CE7" w:rsidP="009B697A">
            <w:pPr>
              <w:pStyle w:val="ListParagraph"/>
              <w:ind w:left="426"/>
              <w:jc w:val="center"/>
              <w:rPr>
                <w:rFonts w:ascii="Book Antiqua" w:hAnsi="Book Antiqua"/>
              </w:rPr>
            </w:pPr>
            <w:r w:rsidRPr="00D301AF">
              <w:rPr>
                <w:rFonts w:ascii="Book Antiqua" w:hAnsi="Book Antiqua"/>
              </w:rPr>
              <w:t>41-60</w:t>
            </w:r>
          </w:p>
        </w:tc>
        <w:tc>
          <w:tcPr>
            <w:tcW w:w="2410" w:type="dxa"/>
          </w:tcPr>
          <w:p w:rsidR="007D6CE7" w:rsidRPr="00D301AF" w:rsidRDefault="007D6CE7" w:rsidP="009B697A">
            <w:pPr>
              <w:ind w:left="0"/>
              <w:jc w:val="both"/>
              <w:rPr>
                <w:rFonts w:ascii="Book Antiqua" w:hAnsi="Book Antiqua"/>
                <w:lang w:val="en-ID"/>
              </w:rPr>
            </w:pPr>
            <w:r w:rsidRPr="00D301AF">
              <w:rPr>
                <w:rFonts w:ascii="Book Antiqua" w:hAnsi="Book Antiqua"/>
                <w:lang w:val="en-ID"/>
              </w:rPr>
              <w:t>Quite practical</w:t>
            </w:r>
          </w:p>
        </w:tc>
      </w:tr>
      <w:tr w:rsidR="007D6CE7" w:rsidRPr="00D301AF" w:rsidTr="009B697A">
        <w:tc>
          <w:tcPr>
            <w:tcW w:w="1701" w:type="dxa"/>
            <w:hideMark/>
          </w:tcPr>
          <w:p w:rsidR="007D6CE7" w:rsidRPr="00D301AF" w:rsidRDefault="007D6CE7" w:rsidP="009B697A">
            <w:pPr>
              <w:pStyle w:val="ListParagraph"/>
              <w:ind w:left="426"/>
              <w:jc w:val="center"/>
              <w:rPr>
                <w:rFonts w:ascii="Book Antiqua" w:hAnsi="Book Antiqua"/>
              </w:rPr>
            </w:pPr>
            <w:r w:rsidRPr="00D301AF">
              <w:rPr>
                <w:rFonts w:ascii="Book Antiqua" w:hAnsi="Book Antiqua"/>
              </w:rPr>
              <w:t>61-80</w:t>
            </w:r>
          </w:p>
        </w:tc>
        <w:tc>
          <w:tcPr>
            <w:tcW w:w="2410" w:type="dxa"/>
          </w:tcPr>
          <w:p w:rsidR="007D6CE7" w:rsidRPr="00D301AF" w:rsidRDefault="007D6CE7" w:rsidP="009B697A">
            <w:pPr>
              <w:ind w:left="0"/>
              <w:jc w:val="both"/>
              <w:rPr>
                <w:rFonts w:ascii="Book Antiqua" w:hAnsi="Book Antiqua"/>
                <w:lang w:val="en-ID"/>
              </w:rPr>
            </w:pPr>
            <w:r w:rsidRPr="00D301AF">
              <w:rPr>
                <w:rFonts w:ascii="Book Antiqua" w:hAnsi="Book Antiqua"/>
                <w:lang w:val="en-ID"/>
              </w:rPr>
              <w:t>Practical</w:t>
            </w:r>
          </w:p>
        </w:tc>
      </w:tr>
      <w:tr w:rsidR="007D6CE7" w:rsidRPr="00D301AF" w:rsidTr="009B697A">
        <w:tc>
          <w:tcPr>
            <w:tcW w:w="1701" w:type="dxa"/>
            <w:tcBorders>
              <w:bottom w:val="single" w:sz="4" w:space="0" w:color="auto"/>
            </w:tcBorders>
            <w:hideMark/>
          </w:tcPr>
          <w:p w:rsidR="007D6CE7" w:rsidRPr="00D301AF" w:rsidRDefault="007D6CE7" w:rsidP="009B697A">
            <w:pPr>
              <w:pStyle w:val="ListParagraph"/>
              <w:ind w:left="426"/>
              <w:jc w:val="center"/>
              <w:rPr>
                <w:rFonts w:ascii="Book Antiqua" w:hAnsi="Book Antiqua"/>
              </w:rPr>
            </w:pPr>
            <w:r w:rsidRPr="00D301AF">
              <w:rPr>
                <w:rFonts w:ascii="Book Antiqua" w:hAnsi="Book Antiqua"/>
              </w:rPr>
              <w:t>81-100</w:t>
            </w:r>
          </w:p>
        </w:tc>
        <w:tc>
          <w:tcPr>
            <w:tcW w:w="2410" w:type="dxa"/>
            <w:tcBorders>
              <w:bottom w:val="single" w:sz="4" w:space="0" w:color="auto"/>
            </w:tcBorders>
          </w:tcPr>
          <w:p w:rsidR="007D6CE7" w:rsidRPr="00D301AF" w:rsidRDefault="007D6CE7" w:rsidP="007D6CE7">
            <w:pPr>
              <w:ind w:left="0"/>
              <w:rPr>
                <w:rFonts w:ascii="Book Antiqua" w:hAnsi="Book Antiqua"/>
                <w:lang w:val="en-ID"/>
              </w:rPr>
            </w:pPr>
            <w:r w:rsidRPr="00D301AF">
              <w:rPr>
                <w:rFonts w:ascii="Book Antiqua" w:hAnsi="Book Antiqua"/>
                <w:lang w:val="en-ID"/>
              </w:rPr>
              <w:t>Very practical</w:t>
            </w:r>
          </w:p>
        </w:tc>
      </w:tr>
    </w:tbl>
    <w:p w:rsidR="007D6CE7" w:rsidRPr="005172EE" w:rsidRDefault="007D6CE7" w:rsidP="007D6CE7">
      <w:pPr>
        <w:pStyle w:val="ListParagraph"/>
        <w:ind w:left="2160"/>
        <w:jc w:val="both"/>
        <w:rPr>
          <w:rFonts w:ascii="Book Antiqua" w:hAnsi="Book Antiqua"/>
        </w:rPr>
      </w:pPr>
      <w:r w:rsidRPr="005172EE">
        <w:rPr>
          <w:rFonts w:ascii="Book Antiqua" w:hAnsi="Book Antiqua"/>
          <w:lang w:val="en-ID"/>
        </w:rPr>
        <w:t xml:space="preserve">        </w:t>
      </w:r>
      <w:r w:rsidRPr="005172EE">
        <w:rPr>
          <w:rFonts w:ascii="Book Antiqua" w:hAnsi="Book Antiqua"/>
        </w:rPr>
        <w:t>(</w:t>
      </w:r>
      <w:proofErr w:type="spellStart"/>
      <w:r w:rsidRPr="005172EE">
        <w:rPr>
          <w:rFonts w:ascii="Book Antiqua" w:hAnsi="Book Antiqua"/>
        </w:rPr>
        <w:t>Arikunto</w:t>
      </w:r>
      <w:proofErr w:type="spellEnd"/>
      <w:r w:rsidRPr="005172EE">
        <w:rPr>
          <w:rFonts w:ascii="Book Antiqua" w:hAnsi="Book Antiqua"/>
        </w:rPr>
        <w:t>, 2010)</w:t>
      </w:r>
    </w:p>
    <w:p w:rsidR="007D6CE7" w:rsidRDefault="007D6CE7" w:rsidP="007D6CE7">
      <w:pPr>
        <w:ind w:left="0" w:firstLine="720"/>
        <w:jc w:val="both"/>
        <w:rPr>
          <w:rFonts w:ascii="Book Antiqua" w:hAnsi="Book Antiqua"/>
          <w:lang w:val="en-ID"/>
        </w:rPr>
      </w:pPr>
    </w:p>
    <w:p w:rsidR="007D6CE7" w:rsidRDefault="007D6CE7" w:rsidP="007D6CE7">
      <w:pPr>
        <w:ind w:left="0" w:firstLine="720"/>
        <w:jc w:val="both"/>
        <w:rPr>
          <w:rFonts w:ascii="Book Antiqua" w:hAnsi="Book Antiqua"/>
          <w:lang w:val="en-ID"/>
        </w:rPr>
      </w:pPr>
      <w:r w:rsidRPr="007D6CE7">
        <w:rPr>
          <w:rFonts w:ascii="Book Antiqua" w:hAnsi="Book Antiqua"/>
          <w:lang w:val="en-ID"/>
        </w:rPr>
        <w:t xml:space="preserve">The implementation of learning or the practicality of the guided inquiry learning model is also seen based on the responses of teachers and lecturers obtained through distributing questionnaires after the learning process takes place. The questionnaire instrument uses a </w:t>
      </w:r>
      <w:proofErr w:type="spellStart"/>
      <w:r w:rsidRPr="007D6CE7">
        <w:rPr>
          <w:rFonts w:ascii="Book Antiqua" w:hAnsi="Book Antiqua"/>
          <w:lang w:val="en-ID"/>
        </w:rPr>
        <w:t>Likert</w:t>
      </w:r>
      <w:proofErr w:type="spellEnd"/>
      <w:r w:rsidRPr="007D6CE7">
        <w:rPr>
          <w:rFonts w:ascii="Book Antiqua" w:hAnsi="Book Antiqua"/>
          <w:lang w:val="en-ID"/>
        </w:rPr>
        <w:t xml:space="preserve"> scale with the following score criteria.</w:t>
      </w:r>
    </w:p>
    <w:p w:rsidR="007D6CE7" w:rsidRPr="007D6CE7" w:rsidRDefault="007D6CE7" w:rsidP="007D6CE7">
      <w:pPr>
        <w:ind w:left="0"/>
        <w:jc w:val="both"/>
        <w:rPr>
          <w:rFonts w:ascii="Book Antiqua" w:hAnsi="Book Antiqua"/>
          <w:lang w:val="en-ID"/>
        </w:rPr>
      </w:pPr>
      <w:r w:rsidRPr="007D6CE7">
        <w:rPr>
          <w:rFonts w:ascii="Book Antiqua" w:hAnsi="Book Antiqua"/>
          <w:lang w:val="en-ID"/>
        </w:rPr>
        <w:t>Tab</w:t>
      </w:r>
      <w:r w:rsidRPr="007D6CE7">
        <w:rPr>
          <w:rFonts w:ascii="Book Antiqua" w:hAnsi="Book Antiqua"/>
          <w:b/>
          <w:lang w:val="en-ID"/>
        </w:rPr>
        <w:t xml:space="preserve">le 2 </w:t>
      </w:r>
      <w:r w:rsidRPr="007D6CE7">
        <w:rPr>
          <w:rFonts w:ascii="Book Antiqua" w:hAnsi="Book Antiqua"/>
          <w:lang w:val="en-ID"/>
        </w:rPr>
        <w:t>Scoring Questionnaire Instruments</w:t>
      </w:r>
    </w:p>
    <w:tbl>
      <w:tblPr>
        <w:tblW w:w="0" w:type="auto"/>
        <w:jc w:val="center"/>
        <w:tblInd w:w="-1333"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835"/>
        <w:gridCol w:w="766"/>
      </w:tblGrid>
      <w:tr w:rsidR="007D6CE7" w:rsidRPr="005172EE" w:rsidTr="009B697A">
        <w:trPr>
          <w:trHeight w:val="356"/>
          <w:jc w:val="center"/>
        </w:trPr>
        <w:tc>
          <w:tcPr>
            <w:tcW w:w="3548" w:type="dxa"/>
            <w:gridSpan w:val="2"/>
            <w:tcBorders>
              <w:left w:val="nil"/>
              <w:right w:val="nil"/>
            </w:tcBorders>
            <w:hideMark/>
          </w:tcPr>
          <w:p w:rsidR="007D6CE7" w:rsidRPr="007D6CE7" w:rsidRDefault="007D6CE7" w:rsidP="007D6CE7">
            <w:pPr>
              <w:ind w:left="0" w:firstLine="720"/>
              <w:jc w:val="both"/>
              <w:rPr>
                <w:rFonts w:ascii="Book Antiqua" w:hAnsi="Book Antiqua"/>
                <w:lang w:val="en-ID"/>
              </w:rPr>
            </w:pPr>
            <w:r>
              <w:rPr>
                <w:rFonts w:ascii="Book Antiqua" w:hAnsi="Book Antiqua"/>
                <w:lang w:val="en-ID"/>
              </w:rPr>
              <w:t>Statement</w:t>
            </w:r>
          </w:p>
        </w:tc>
      </w:tr>
      <w:tr w:rsidR="007D6CE7" w:rsidRPr="005172EE" w:rsidTr="009B697A">
        <w:trPr>
          <w:trHeight w:val="334"/>
          <w:jc w:val="center"/>
        </w:trPr>
        <w:tc>
          <w:tcPr>
            <w:tcW w:w="2835" w:type="dxa"/>
            <w:tcBorders>
              <w:left w:val="nil"/>
              <w:right w:val="nil"/>
            </w:tcBorders>
            <w:hideMark/>
          </w:tcPr>
          <w:p w:rsidR="007D6CE7" w:rsidRPr="005172EE" w:rsidRDefault="007D6CE7" w:rsidP="009B697A">
            <w:pPr>
              <w:pStyle w:val="ListParagraph"/>
              <w:ind w:left="0"/>
              <w:jc w:val="center"/>
              <w:rPr>
                <w:rFonts w:ascii="Book Antiqua" w:hAnsi="Book Antiqua"/>
              </w:rPr>
            </w:pPr>
            <w:r>
              <w:rPr>
                <w:rFonts w:ascii="Book Antiqua" w:hAnsi="Book Antiqua"/>
              </w:rPr>
              <w:t>Answer</w:t>
            </w:r>
          </w:p>
        </w:tc>
        <w:tc>
          <w:tcPr>
            <w:tcW w:w="713" w:type="dxa"/>
            <w:tcBorders>
              <w:left w:val="nil"/>
              <w:right w:val="nil"/>
            </w:tcBorders>
            <w:hideMark/>
          </w:tcPr>
          <w:p w:rsidR="007D6CE7" w:rsidRPr="005172EE" w:rsidRDefault="007D6CE7" w:rsidP="009B697A">
            <w:pPr>
              <w:pStyle w:val="ListParagraph"/>
              <w:ind w:left="0"/>
              <w:jc w:val="center"/>
              <w:rPr>
                <w:rFonts w:ascii="Book Antiqua" w:hAnsi="Book Antiqua"/>
                <w:b/>
              </w:rPr>
            </w:pPr>
            <w:r>
              <w:rPr>
                <w:rFonts w:ascii="Book Antiqua" w:hAnsi="Book Antiqua"/>
                <w:b/>
              </w:rPr>
              <w:t>Score</w:t>
            </w:r>
          </w:p>
        </w:tc>
      </w:tr>
      <w:tr w:rsidR="007D6CE7" w:rsidRPr="005172EE" w:rsidTr="009B697A">
        <w:trPr>
          <w:trHeight w:val="251"/>
          <w:jc w:val="center"/>
        </w:trPr>
        <w:tc>
          <w:tcPr>
            <w:tcW w:w="2835" w:type="dxa"/>
            <w:tcBorders>
              <w:left w:val="nil"/>
              <w:bottom w:val="nil"/>
              <w:right w:val="nil"/>
            </w:tcBorders>
            <w:hideMark/>
          </w:tcPr>
          <w:p w:rsidR="007D6CE7" w:rsidRPr="005172EE" w:rsidRDefault="007D6CE7" w:rsidP="009B697A">
            <w:pPr>
              <w:pStyle w:val="ListParagraph"/>
              <w:ind w:left="0"/>
              <w:jc w:val="both"/>
              <w:rPr>
                <w:rFonts w:ascii="Book Antiqua" w:hAnsi="Book Antiqua"/>
              </w:rPr>
            </w:pPr>
            <w:r w:rsidRPr="007D6CE7">
              <w:rPr>
                <w:rFonts w:ascii="Book Antiqua" w:hAnsi="Book Antiqua"/>
                <w:lang w:val="en-ID"/>
              </w:rPr>
              <w:t>Disagree</w:t>
            </w:r>
            <w:r w:rsidRPr="005172EE">
              <w:rPr>
                <w:rFonts w:ascii="Book Antiqua" w:hAnsi="Book Antiqua"/>
              </w:rPr>
              <w:t xml:space="preserve"> (TS)</w:t>
            </w:r>
          </w:p>
        </w:tc>
        <w:tc>
          <w:tcPr>
            <w:tcW w:w="713" w:type="dxa"/>
            <w:tcBorders>
              <w:left w:val="nil"/>
              <w:bottom w:val="nil"/>
              <w:right w:val="nil"/>
            </w:tcBorders>
            <w:hideMark/>
          </w:tcPr>
          <w:p w:rsidR="007D6CE7" w:rsidRPr="005172EE" w:rsidRDefault="007D6CE7" w:rsidP="009B697A">
            <w:pPr>
              <w:pStyle w:val="ListParagraph"/>
              <w:ind w:left="0"/>
              <w:jc w:val="center"/>
              <w:rPr>
                <w:rFonts w:ascii="Book Antiqua" w:hAnsi="Book Antiqua"/>
              </w:rPr>
            </w:pPr>
            <w:r w:rsidRPr="005172EE">
              <w:rPr>
                <w:rFonts w:ascii="Book Antiqua" w:hAnsi="Book Antiqua"/>
              </w:rPr>
              <w:t>1</w:t>
            </w:r>
          </w:p>
        </w:tc>
      </w:tr>
      <w:tr w:rsidR="007D6CE7" w:rsidRPr="005172EE" w:rsidTr="009B697A">
        <w:trPr>
          <w:trHeight w:val="260"/>
          <w:jc w:val="center"/>
        </w:trPr>
        <w:tc>
          <w:tcPr>
            <w:tcW w:w="2835" w:type="dxa"/>
            <w:tcBorders>
              <w:top w:val="nil"/>
              <w:left w:val="nil"/>
              <w:bottom w:val="nil"/>
              <w:right w:val="nil"/>
            </w:tcBorders>
            <w:hideMark/>
          </w:tcPr>
          <w:p w:rsidR="007D6CE7" w:rsidRPr="005172EE" w:rsidRDefault="007D6CE7" w:rsidP="009B697A">
            <w:pPr>
              <w:pStyle w:val="ListParagraph"/>
              <w:ind w:left="0"/>
              <w:jc w:val="both"/>
              <w:rPr>
                <w:rFonts w:ascii="Book Antiqua" w:hAnsi="Book Antiqua"/>
              </w:rPr>
            </w:pPr>
            <w:r w:rsidRPr="007D6CE7">
              <w:rPr>
                <w:rFonts w:ascii="Book Antiqua" w:hAnsi="Book Antiqua"/>
                <w:lang w:val="en-ID"/>
              </w:rPr>
              <w:t>Disagree</w:t>
            </w:r>
            <w:r w:rsidRPr="005172EE">
              <w:rPr>
                <w:rFonts w:ascii="Book Antiqua" w:hAnsi="Book Antiqua"/>
              </w:rPr>
              <w:t xml:space="preserve"> (KS)</w:t>
            </w:r>
          </w:p>
        </w:tc>
        <w:tc>
          <w:tcPr>
            <w:tcW w:w="713" w:type="dxa"/>
            <w:tcBorders>
              <w:top w:val="nil"/>
              <w:left w:val="nil"/>
              <w:bottom w:val="nil"/>
              <w:right w:val="nil"/>
            </w:tcBorders>
            <w:hideMark/>
          </w:tcPr>
          <w:p w:rsidR="007D6CE7" w:rsidRPr="005172EE" w:rsidRDefault="007D6CE7" w:rsidP="009B697A">
            <w:pPr>
              <w:pStyle w:val="ListParagraph"/>
              <w:ind w:left="0"/>
              <w:jc w:val="center"/>
              <w:rPr>
                <w:rFonts w:ascii="Book Antiqua" w:hAnsi="Book Antiqua"/>
              </w:rPr>
            </w:pPr>
            <w:r w:rsidRPr="005172EE">
              <w:rPr>
                <w:rFonts w:ascii="Book Antiqua" w:hAnsi="Book Antiqua"/>
              </w:rPr>
              <w:t>2</w:t>
            </w:r>
          </w:p>
        </w:tc>
      </w:tr>
      <w:tr w:rsidR="007D6CE7" w:rsidRPr="005172EE" w:rsidTr="009B697A">
        <w:trPr>
          <w:trHeight w:val="251"/>
          <w:jc w:val="center"/>
        </w:trPr>
        <w:tc>
          <w:tcPr>
            <w:tcW w:w="2835" w:type="dxa"/>
            <w:tcBorders>
              <w:top w:val="nil"/>
              <w:left w:val="nil"/>
              <w:bottom w:val="nil"/>
              <w:right w:val="nil"/>
            </w:tcBorders>
            <w:hideMark/>
          </w:tcPr>
          <w:p w:rsidR="007D6CE7" w:rsidRPr="005172EE" w:rsidRDefault="007D6CE7" w:rsidP="009B697A">
            <w:pPr>
              <w:pStyle w:val="ListParagraph"/>
              <w:ind w:left="0"/>
              <w:jc w:val="both"/>
              <w:rPr>
                <w:rFonts w:ascii="Book Antiqua" w:hAnsi="Book Antiqua"/>
              </w:rPr>
            </w:pPr>
            <w:r w:rsidRPr="007D6CE7">
              <w:rPr>
                <w:rFonts w:ascii="Book Antiqua" w:hAnsi="Book Antiqua"/>
                <w:lang w:val="en-ID"/>
              </w:rPr>
              <w:t xml:space="preserve">Simply Agree </w:t>
            </w:r>
            <w:r w:rsidRPr="005172EE">
              <w:rPr>
                <w:rFonts w:ascii="Book Antiqua" w:hAnsi="Book Antiqua"/>
              </w:rPr>
              <w:t>(CS)</w:t>
            </w:r>
          </w:p>
        </w:tc>
        <w:tc>
          <w:tcPr>
            <w:tcW w:w="713" w:type="dxa"/>
            <w:tcBorders>
              <w:top w:val="nil"/>
              <w:left w:val="nil"/>
              <w:bottom w:val="nil"/>
              <w:right w:val="nil"/>
            </w:tcBorders>
            <w:hideMark/>
          </w:tcPr>
          <w:p w:rsidR="007D6CE7" w:rsidRPr="005172EE" w:rsidRDefault="007D6CE7" w:rsidP="009B697A">
            <w:pPr>
              <w:pStyle w:val="ListParagraph"/>
              <w:ind w:left="0"/>
              <w:jc w:val="center"/>
              <w:rPr>
                <w:rFonts w:ascii="Book Antiqua" w:hAnsi="Book Antiqua"/>
              </w:rPr>
            </w:pPr>
            <w:r w:rsidRPr="005172EE">
              <w:rPr>
                <w:rFonts w:ascii="Book Antiqua" w:hAnsi="Book Antiqua"/>
              </w:rPr>
              <w:t>3</w:t>
            </w:r>
          </w:p>
        </w:tc>
      </w:tr>
      <w:tr w:rsidR="007D6CE7" w:rsidRPr="005172EE" w:rsidTr="009B697A">
        <w:trPr>
          <w:trHeight w:val="260"/>
          <w:jc w:val="center"/>
        </w:trPr>
        <w:tc>
          <w:tcPr>
            <w:tcW w:w="2835" w:type="dxa"/>
            <w:tcBorders>
              <w:top w:val="nil"/>
              <w:left w:val="nil"/>
              <w:bottom w:val="nil"/>
              <w:right w:val="nil"/>
            </w:tcBorders>
            <w:hideMark/>
          </w:tcPr>
          <w:p w:rsidR="007D6CE7" w:rsidRPr="005172EE" w:rsidRDefault="007D6CE7" w:rsidP="009B697A">
            <w:pPr>
              <w:pStyle w:val="ListParagraph"/>
              <w:ind w:left="0"/>
              <w:jc w:val="both"/>
              <w:rPr>
                <w:rFonts w:ascii="Book Antiqua" w:hAnsi="Book Antiqua"/>
              </w:rPr>
            </w:pPr>
            <w:r w:rsidRPr="007D6CE7">
              <w:rPr>
                <w:rFonts w:ascii="Book Antiqua" w:hAnsi="Book Antiqua"/>
                <w:lang w:val="en-ID"/>
              </w:rPr>
              <w:t>Agree</w:t>
            </w:r>
            <w:r w:rsidRPr="005172EE">
              <w:rPr>
                <w:rFonts w:ascii="Book Antiqua" w:hAnsi="Book Antiqua"/>
              </w:rPr>
              <w:t xml:space="preserve"> (S)</w:t>
            </w:r>
          </w:p>
        </w:tc>
        <w:tc>
          <w:tcPr>
            <w:tcW w:w="713" w:type="dxa"/>
            <w:tcBorders>
              <w:top w:val="nil"/>
              <w:left w:val="nil"/>
              <w:bottom w:val="nil"/>
              <w:right w:val="nil"/>
            </w:tcBorders>
            <w:hideMark/>
          </w:tcPr>
          <w:p w:rsidR="007D6CE7" w:rsidRPr="005172EE" w:rsidRDefault="007D6CE7" w:rsidP="009B697A">
            <w:pPr>
              <w:pStyle w:val="ListParagraph"/>
              <w:ind w:left="0"/>
              <w:jc w:val="center"/>
              <w:rPr>
                <w:rFonts w:ascii="Book Antiqua" w:hAnsi="Book Antiqua"/>
              </w:rPr>
            </w:pPr>
            <w:r w:rsidRPr="005172EE">
              <w:rPr>
                <w:rFonts w:ascii="Book Antiqua" w:hAnsi="Book Antiqua"/>
              </w:rPr>
              <w:t>4</w:t>
            </w:r>
          </w:p>
        </w:tc>
      </w:tr>
      <w:tr w:rsidR="007D6CE7" w:rsidRPr="005172EE" w:rsidTr="009B697A">
        <w:trPr>
          <w:trHeight w:val="260"/>
          <w:jc w:val="center"/>
        </w:trPr>
        <w:tc>
          <w:tcPr>
            <w:tcW w:w="2835" w:type="dxa"/>
            <w:tcBorders>
              <w:top w:val="nil"/>
              <w:left w:val="nil"/>
              <w:right w:val="nil"/>
            </w:tcBorders>
            <w:hideMark/>
          </w:tcPr>
          <w:p w:rsidR="007D6CE7" w:rsidRPr="005172EE" w:rsidRDefault="007D6CE7" w:rsidP="009B697A">
            <w:pPr>
              <w:pStyle w:val="ListParagraph"/>
              <w:ind w:left="0"/>
              <w:jc w:val="both"/>
              <w:rPr>
                <w:rFonts w:ascii="Book Antiqua" w:hAnsi="Book Antiqua"/>
              </w:rPr>
            </w:pPr>
            <w:r w:rsidRPr="007D6CE7">
              <w:rPr>
                <w:rFonts w:ascii="Book Antiqua" w:hAnsi="Book Antiqua"/>
                <w:lang w:val="en-ID"/>
              </w:rPr>
              <w:t xml:space="preserve">Strongly Agree </w:t>
            </w:r>
            <w:r w:rsidRPr="005172EE">
              <w:rPr>
                <w:rFonts w:ascii="Book Antiqua" w:hAnsi="Book Antiqua"/>
              </w:rPr>
              <w:t>(SS)</w:t>
            </w:r>
          </w:p>
        </w:tc>
        <w:tc>
          <w:tcPr>
            <w:tcW w:w="713" w:type="dxa"/>
            <w:tcBorders>
              <w:top w:val="nil"/>
              <w:left w:val="nil"/>
              <w:right w:val="nil"/>
            </w:tcBorders>
            <w:hideMark/>
          </w:tcPr>
          <w:p w:rsidR="007D6CE7" w:rsidRPr="005172EE" w:rsidRDefault="007D6CE7" w:rsidP="009B697A">
            <w:pPr>
              <w:pStyle w:val="ListParagraph"/>
              <w:ind w:left="0"/>
              <w:jc w:val="center"/>
              <w:rPr>
                <w:rFonts w:ascii="Book Antiqua" w:hAnsi="Book Antiqua"/>
              </w:rPr>
            </w:pPr>
            <w:r w:rsidRPr="005172EE">
              <w:rPr>
                <w:rFonts w:ascii="Book Antiqua" w:hAnsi="Book Antiqua"/>
              </w:rPr>
              <w:t>5</w:t>
            </w:r>
          </w:p>
        </w:tc>
      </w:tr>
    </w:tbl>
    <w:p w:rsidR="007D6CE7" w:rsidRPr="005172EE" w:rsidRDefault="007D6CE7" w:rsidP="007D6CE7">
      <w:pPr>
        <w:pStyle w:val="ListParagraph"/>
        <w:ind w:left="426"/>
        <w:jc w:val="both"/>
        <w:rPr>
          <w:rFonts w:ascii="Book Antiqua" w:hAnsi="Book Antiqua"/>
          <w:b/>
        </w:rPr>
      </w:pPr>
    </w:p>
    <w:p w:rsidR="007D6CE7" w:rsidRPr="007D6CE7" w:rsidRDefault="007D6CE7" w:rsidP="007D6CE7">
      <w:pPr>
        <w:pStyle w:val="ListParagraph"/>
        <w:numPr>
          <w:ilvl w:val="0"/>
          <w:numId w:val="1"/>
        </w:numPr>
        <w:ind w:left="284" w:hanging="284"/>
        <w:jc w:val="both"/>
        <w:rPr>
          <w:rFonts w:ascii="Book Antiqua" w:hAnsi="Book Antiqua"/>
          <w:b/>
          <w:lang w:val="en-ID"/>
        </w:rPr>
      </w:pPr>
      <w:r w:rsidRPr="007D6CE7">
        <w:rPr>
          <w:rFonts w:ascii="Book Antiqua" w:hAnsi="Book Antiqua"/>
          <w:b/>
          <w:lang w:val="en-ID"/>
        </w:rPr>
        <w:t>Effectiveness Data Analysis</w:t>
      </w:r>
    </w:p>
    <w:p w:rsidR="007D6CE7" w:rsidRPr="007D6CE7" w:rsidRDefault="007D6CE7" w:rsidP="007D6CE7">
      <w:pPr>
        <w:ind w:left="0"/>
        <w:jc w:val="both"/>
        <w:rPr>
          <w:rFonts w:ascii="Book Antiqua" w:hAnsi="Book Antiqua"/>
          <w:lang w:val="en-ID"/>
        </w:rPr>
      </w:pPr>
      <w:r w:rsidRPr="007D6CE7">
        <w:rPr>
          <w:rFonts w:ascii="Book Antiqua" w:hAnsi="Book Antiqua"/>
          <w:lang w:val="en-ID"/>
        </w:rPr>
        <w:t xml:space="preserve">Analysis of the effectiveness of the tool consists of an analysis of increasing mastery of concepts and the ability to think creatively. To </w:t>
      </w:r>
      <w:proofErr w:type="spellStart"/>
      <w:r w:rsidRPr="007D6CE7">
        <w:rPr>
          <w:rFonts w:ascii="Book Antiqua" w:hAnsi="Book Antiqua"/>
          <w:lang w:val="en-ID"/>
        </w:rPr>
        <w:t>analyze</w:t>
      </w:r>
      <w:proofErr w:type="spellEnd"/>
      <w:r w:rsidRPr="007D6CE7">
        <w:rPr>
          <w:rFonts w:ascii="Book Antiqua" w:hAnsi="Book Antiqua"/>
          <w:lang w:val="en-ID"/>
        </w:rPr>
        <w:t xml:space="preserve"> the increase will be used analysis of the normalized N-gain value. This analysis aims to determine the increase in the </w:t>
      </w:r>
      <w:proofErr w:type="spellStart"/>
      <w:r w:rsidRPr="007D6CE7">
        <w:rPr>
          <w:rFonts w:ascii="Book Antiqua" w:hAnsi="Book Antiqua"/>
          <w:lang w:val="en-ID"/>
        </w:rPr>
        <w:t>pretest</w:t>
      </w:r>
      <w:proofErr w:type="spellEnd"/>
      <w:r w:rsidRPr="007D6CE7">
        <w:rPr>
          <w:rFonts w:ascii="Book Antiqua" w:hAnsi="Book Antiqua"/>
          <w:lang w:val="en-ID"/>
        </w:rPr>
        <w:t xml:space="preserve"> and </w:t>
      </w:r>
      <w:proofErr w:type="spellStart"/>
      <w:r w:rsidRPr="007D6CE7">
        <w:rPr>
          <w:rFonts w:ascii="Book Antiqua" w:hAnsi="Book Antiqua"/>
          <w:lang w:val="en-ID"/>
        </w:rPr>
        <w:t>posttest</w:t>
      </w:r>
      <w:proofErr w:type="spellEnd"/>
      <w:r w:rsidRPr="007D6CE7">
        <w:rPr>
          <w:rFonts w:ascii="Book Antiqua" w:hAnsi="Book Antiqua"/>
          <w:lang w:val="en-ID"/>
        </w:rPr>
        <w:t xml:space="preserve"> scores. According to Hake (1998), the normalized gain (N-gain) calculation is with the following formula.</w:t>
      </w:r>
    </w:p>
    <w:p w:rsidR="007D6CE7" w:rsidRPr="007D6CE7" w:rsidRDefault="007D6CE7" w:rsidP="007D6CE7">
      <w:pPr>
        <w:ind w:left="0"/>
        <w:jc w:val="both"/>
        <w:rPr>
          <w:rFonts w:ascii="Book Antiqua" w:hAnsi="Book Antiqua"/>
          <w:b/>
        </w:rPr>
      </w:pPr>
      <m:oMathPara>
        <m:oMath>
          <m:r>
            <m:rPr>
              <m:sty m:val="p"/>
            </m:rPr>
            <w:rPr>
              <w:rFonts w:ascii="Cambria Math" w:hAnsi="Cambria Math"/>
            </w:rPr>
            <m:t>N-gain</m:t>
          </m:r>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S</m:t>
                  </m:r>
                </m:e>
                <m:sub>
                  <m:r>
                    <w:rPr>
                      <w:rFonts w:ascii="Cambria Math" w:hAnsi="Cambria Math"/>
                    </w:rPr>
                    <m:t>post</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S</m:t>
                  </m:r>
                </m:e>
                <m:sub>
                  <m:r>
                    <w:rPr>
                      <w:rFonts w:ascii="Cambria Math" w:hAnsi="Cambria Math"/>
                    </w:rPr>
                    <m:t>pre</m:t>
                  </m:r>
                </m:sub>
              </m:sSub>
            </m:num>
            <m:den>
              <m:sSub>
                <m:sSubPr>
                  <m:ctrlPr>
                    <w:rPr>
                      <w:rFonts w:ascii="Cambria Math" w:hAnsi="Cambria Math"/>
                    </w:rPr>
                  </m:ctrlPr>
                </m:sSubPr>
                <m:e>
                  <m:r>
                    <m:rPr>
                      <m:sty m:val="p"/>
                    </m:rPr>
                    <w:rPr>
                      <w:rFonts w:ascii="Cambria Math" w:hAnsi="Cambria Math"/>
                    </w:rPr>
                    <m:t>S</m:t>
                  </m:r>
                </m:e>
                <m:sub>
                  <m:r>
                    <w:rPr>
                      <w:rFonts w:ascii="Cambria Math" w:hAnsi="Cambria Math"/>
                    </w:rPr>
                    <m:t>max</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S</m:t>
                  </m:r>
                </m:e>
                <m:sub>
                  <m:r>
                    <w:rPr>
                      <w:rFonts w:ascii="Cambria Math" w:hAnsi="Cambria Math"/>
                    </w:rPr>
                    <m:t>pre</m:t>
                  </m:r>
                </m:sub>
              </m:sSub>
            </m:den>
          </m:f>
          <m:r>
            <w:rPr>
              <w:rFonts w:ascii="Cambria Math" w:hAnsi="Cambria Math"/>
            </w:rPr>
            <m:t>x 100%</m:t>
          </m:r>
        </m:oMath>
      </m:oMathPara>
    </w:p>
    <w:p w:rsidR="007D6CE7" w:rsidRPr="007D6CE7" w:rsidRDefault="007D6CE7" w:rsidP="007D6CE7">
      <w:pPr>
        <w:ind w:left="0"/>
        <w:jc w:val="both"/>
        <w:rPr>
          <w:rFonts w:ascii="Book Antiqua" w:hAnsi="Book Antiqua"/>
          <w:lang w:val="en-ID"/>
        </w:rPr>
      </w:pPr>
      <w:r w:rsidRPr="007D6CE7">
        <w:rPr>
          <w:rFonts w:ascii="Book Antiqua" w:hAnsi="Book Antiqua"/>
          <w:lang w:val="en-ID"/>
        </w:rPr>
        <w:t>Information:</w:t>
      </w:r>
    </w:p>
    <w:p w:rsidR="007D6CE7" w:rsidRPr="007D6CE7" w:rsidRDefault="007D6CE7" w:rsidP="007D6CE7">
      <w:pPr>
        <w:ind w:left="0"/>
        <w:jc w:val="both"/>
        <w:rPr>
          <w:rFonts w:ascii="Book Antiqua" w:hAnsi="Book Antiqua"/>
          <w:lang w:val="en-ID"/>
        </w:rPr>
      </w:pPr>
      <w:proofErr w:type="spellStart"/>
      <w:r w:rsidRPr="007D6CE7">
        <w:rPr>
          <w:rFonts w:ascii="Book Antiqua" w:hAnsi="Book Antiqua"/>
          <w:lang w:val="en-ID"/>
        </w:rPr>
        <w:t>Spost</w:t>
      </w:r>
      <w:proofErr w:type="spellEnd"/>
      <w:r w:rsidRPr="007D6CE7">
        <w:rPr>
          <w:rFonts w:ascii="Book Antiqua" w:hAnsi="Book Antiqua"/>
          <w:lang w:val="en-ID"/>
        </w:rPr>
        <w:t xml:space="preserve">: The final </w:t>
      </w:r>
      <w:proofErr w:type="spellStart"/>
      <w:r w:rsidRPr="007D6CE7">
        <w:rPr>
          <w:rFonts w:ascii="Book Antiqua" w:hAnsi="Book Antiqua"/>
          <w:lang w:val="en-ID"/>
        </w:rPr>
        <w:t>posttest</w:t>
      </w:r>
      <w:proofErr w:type="spellEnd"/>
      <w:r w:rsidRPr="007D6CE7">
        <w:rPr>
          <w:rFonts w:ascii="Book Antiqua" w:hAnsi="Book Antiqua"/>
          <w:lang w:val="en-ID"/>
        </w:rPr>
        <w:t xml:space="preserve"> score</w:t>
      </w:r>
    </w:p>
    <w:p w:rsidR="007D6CE7" w:rsidRDefault="007D6CE7" w:rsidP="007D6CE7">
      <w:pPr>
        <w:ind w:left="0"/>
        <w:jc w:val="both"/>
        <w:rPr>
          <w:rFonts w:ascii="Book Antiqua" w:hAnsi="Book Antiqua"/>
          <w:lang w:val="en-ID"/>
        </w:rPr>
      </w:pPr>
      <w:proofErr w:type="spellStart"/>
      <w:r w:rsidRPr="007D6CE7">
        <w:rPr>
          <w:rFonts w:ascii="Book Antiqua" w:hAnsi="Book Antiqua"/>
          <w:lang w:val="en-ID"/>
        </w:rPr>
        <w:t>Spre</w:t>
      </w:r>
      <w:proofErr w:type="spellEnd"/>
      <w:r w:rsidRPr="007D6CE7">
        <w:rPr>
          <w:rFonts w:ascii="Book Antiqua" w:hAnsi="Book Antiqua"/>
          <w:lang w:val="en-ID"/>
        </w:rPr>
        <w:t xml:space="preserve">: The final </w:t>
      </w:r>
      <w:proofErr w:type="spellStart"/>
      <w:r w:rsidRPr="007D6CE7">
        <w:rPr>
          <w:rFonts w:ascii="Book Antiqua" w:hAnsi="Book Antiqua"/>
          <w:lang w:val="en-ID"/>
        </w:rPr>
        <w:t>pretest</w:t>
      </w:r>
      <w:proofErr w:type="spellEnd"/>
      <w:r w:rsidRPr="007D6CE7">
        <w:rPr>
          <w:rFonts w:ascii="Book Antiqua" w:hAnsi="Book Antiqua"/>
          <w:lang w:val="en-ID"/>
        </w:rPr>
        <w:t xml:space="preserve"> score</w:t>
      </w:r>
    </w:p>
    <w:p w:rsidR="008B6DC0" w:rsidRPr="008B6DC0" w:rsidRDefault="008B6DC0" w:rsidP="008B6DC0">
      <w:pPr>
        <w:ind w:left="0"/>
        <w:jc w:val="both"/>
        <w:rPr>
          <w:rFonts w:ascii="Book Antiqua" w:hAnsi="Book Antiqua"/>
          <w:lang w:val="en-ID"/>
        </w:rPr>
      </w:pPr>
      <w:proofErr w:type="gramStart"/>
      <w:r w:rsidRPr="008B6DC0">
        <w:rPr>
          <w:rFonts w:ascii="Book Antiqua" w:hAnsi="Book Antiqua"/>
          <w:lang w:val="en-ID"/>
        </w:rPr>
        <w:t>With the following categories of N-gain gain.</w:t>
      </w:r>
      <w:proofErr w:type="gramEnd"/>
    </w:p>
    <w:p w:rsidR="008B6DC0" w:rsidRDefault="008B6DC0" w:rsidP="008B6DC0">
      <w:pPr>
        <w:ind w:left="0"/>
        <w:jc w:val="both"/>
        <w:rPr>
          <w:rFonts w:ascii="Book Antiqua" w:hAnsi="Book Antiqua"/>
          <w:lang w:val="en-ID"/>
        </w:rPr>
      </w:pPr>
    </w:p>
    <w:p w:rsidR="008B6DC0" w:rsidRPr="008B6DC0" w:rsidRDefault="008B6DC0" w:rsidP="008B6DC0">
      <w:pPr>
        <w:ind w:left="0"/>
        <w:jc w:val="both"/>
        <w:rPr>
          <w:rFonts w:ascii="Book Antiqua" w:hAnsi="Book Antiqua"/>
          <w:lang w:val="en-ID"/>
        </w:rPr>
      </w:pPr>
      <w:r w:rsidRPr="008B6DC0">
        <w:rPr>
          <w:rFonts w:ascii="Book Antiqua" w:hAnsi="Book Antiqua"/>
          <w:lang w:val="en-ID"/>
        </w:rPr>
        <w:lastRenderedPageBreak/>
        <w:t>Table 3 Criteria for N-gain</w:t>
      </w:r>
    </w:p>
    <w:tbl>
      <w:tblPr>
        <w:tblW w:w="4519" w:type="dxa"/>
        <w:jc w:val="center"/>
        <w:tblBorders>
          <w:top w:val="single" w:sz="4" w:space="0" w:color="auto"/>
          <w:bottom w:val="single" w:sz="4" w:space="0" w:color="auto"/>
        </w:tblBorders>
        <w:tblLook w:val="04A0" w:firstRow="1" w:lastRow="0" w:firstColumn="1" w:lastColumn="0" w:noHBand="0" w:noVBand="1"/>
      </w:tblPr>
      <w:tblGrid>
        <w:gridCol w:w="582"/>
        <w:gridCol w:w="1589"/>
        <w:gridCol w:w="2348"/>
      </w:tblGrid>
      <w:tr w:rsidR="008B6DC0" w:rsidRPr="005172EE" w:rsidTr="009B697A">
        <w:trPr>
          <w:trHeight w:val="281"/>
          <w:tblHeader/>
          <w:jc w:val="center"/>
        </w:trPr>
        <w:tc>
          <w:tcPr>
            <w:tcW w:w="582" w:type="dxa"/>
            <w:tcBorders>
              <w:top w:val="single" w:sz="4" w:space="0" w:color="auto"/>
              <w:left w:val="nil"/>
              <w:bottom w:val="single" w:sz="4" w:space="0" w:color="auto"/>
              <w:right w:val="nil"/>
            </w:tcBorders>
            <w:hideMark/>
          </w:tcPr>
          <w:p w:rsidR="008B6DC0" w:rsidRPr="005172EE" w:rsidRDefault="008B6DC0" w:rsidP="009B697A">
            <w:pPr>
              <w:pStyle w:val="NoSpacing"/>
              <w:jc w:val="center"/>
              <w:rPr>
                <w:rFonts w:ascii="Book Antiqua" w:hAnsi="Book Antiqua"/>
              </w:rPr>
            </w:pPr>
            <w:r w:rsidRPr="005172EE">
              <w:rPr>
                <w:rFonts w:ascii="Book Antiqua" w:hAnsi="Book Antiqua"/>
              </w:rPr>
              <w:t>No.</w:t>
            </w:r>
          </w:p>
        </w:tc>
        <w:tc>
          <w:tcPr>
            <w:tcW w:w="1589" w:type="dxa"/>
            <w:tcBorders>
              <w:top w:val="single" w:sz="4" w:space="0" w:color="auto"/>
              <w:left w:val="nil"/>
              <w:bottom w:val="single" w:sz="4" w:space="0" w:color="auto"/>
              <w:right w:val="nil"/>
            </w:tcBorders>
            <w:hideMark/>
          </w:tcPr>
          <w:p w:rsidR="008B6DC0" w:rsidRPr="005172EE" w:rsidRDefault="008B6DC0" w:rsidP="009B697A">
            <w:pPr>
              <w:pStyle w:val="NoSpacing"/>
              <w:jc w:val="center"/>
              <w:rPr>
                <w:rFonts w:ascii="Book Antiqua" w:hAnsi="Book Antiqua"/>
              </w:rPr>
            </w:pPr>
            <w:r w:rsidRPr="005172EE">
              <w:rPr>
                <w:rFonts w:ascii="Book Antiqua" w:hAnsi="Book Antiqua"/>
              </w:rPr>
              <w:t>Interval</w:t>
            </w:r>
          </w:p>
        </w:tc>
        <w:tc>
          <w:tcPr>
            <w:tcW w:w="2348" w:type="dxa"/>
            <w:tcBorders>
              <w:top w:val="single" w:sz="4" w:space="0" w:color="auto"/>
              <w:left w:val="nil"/>
              <w:bottom w:val="single" w:sz="4" w:space="0" w:color="auto"/>
              <w:right w:val="nil"/>
            </w:tcBorders>
            <w:hideMark/>
          </w:tcPr>
          <w:p w:rsidR="008B6DC0" w:rsidRPr="005172EE" w:rsidRDefault="008B6DC0" w:rsidP="009B697A">
            <w:pPr>
              <w:pStyle w:val="NoSpacing"/>
              <w:jc w:val="center"/>
              <w:rPr>
                <w:rFonts w:ascii="Book Antiqua" w:hAnsi="Book Antiqua"/>
              </w:rPr>
            </w:pPr>
            <w:r>
              <w:rPr>
                <w:rFonts w:ascii="Book Antiqua" w:hAnsi="Book Antiqua"/>
              </w:rPr>
              <w:t>C</w:t>
            </w:r>
            <w:r w:rsidRPr="005172EE">
              <w:rPr>
                <w:rFonts w:ascii="Book Antiqua" w:hAnsi="Book Antiqua"/>
              </w:rPr>
              <w:t>riteria</w:t>
            </w:r>
          </w:p>
        </w:tc>
      </w:tr>
      <w:tr w:rsidR="008B6DC0" w:rsidRPr="005172EE" w:rsidTr="009B697A">
        <w:trPr>
          <w:trHeight w:val="390"/>
          <w:jc w:val="center"/>
        </w:trPr>
        <w:tc>
          <w:tcPr>
            <w:tcW w:w="582" w:type="dxa"/>
            <w:tcBorders>
              <w:top w:val="single" w:sz="4" w:space="0" w:color="auto"/>
              <w:left w:val="nil"/>
              <w:bottom w:val="nil"/>
              <w:right w:val="nil"/>
            </w:tcBorders>
            <w:hideMark/>
          </w:tcPr>
          <w:p w:rsidR="008B6DC0" w:rsidRPr="005172EE" w:rsidRDefault="008B6DC0" w:rsidP="009B697A">
            <w:pPr>
              <w:pStyle w:val="NoSpacing"/>
              <w:jc w:val="center"/>
              <w:rPr>
                <w:rFonts w:ascii="Book Antiqua" w:hAnsi="Book Antiqua"/>
              </w:rPr>
            </w:pPr>
            <w:r w:rsidRPr="005172EE">
              <w:rPr>
                <w:rFonts w:ascii="Book Antiqua" w:hAnsi="Book Antiqua"/>
              </w:rPr>
              <w:t>1</w:t>
            </w:r>
          </w:p>
        </w:tc>
        <w:tc>
          <w:tcPr>
            <w:tcW w:w="1589" w:type="dxa"/>
            <w:tcBorders>
              <w:top w:val="single" w:sz="4" w:space="0" w:color="auto"/>
              <w:left w:val="nil"/>
              <w:bottom w:val="nil"/>
              <w:right w:val="nil"/>
            </w:tcBorders>
            <w:hideMark/>
          </w:tcPr>
          <w:p w:rsidR="008B6DC0" w:rsidRPr="005172EE" w:rsidRDefault="008B6DC0" w:rsidP="009B697A">
            <w:pPr>
              <w:pStyle w:val="NoSpacing"/>
              <w:jc w:val="center"/>
              <w:rPr>
                <w:rFonts w:ascii="Book Antiqua" w:hAnsi="Book Antiqua"/>
              </w:rPr>
            </w:pPr>
            <w:r w:rsidRPr="005172EE">
              <w:rPr>
                <w:rFonts w:ascii="Book Antiqua" w:hAnsi="Book Antiqua"/>
              </w:rPr>
              <w:t>g &gt; 0,70</w:t>
            </w:r>
          </w:p>
        </w:tc>
        <w:tc>
          <w:tcPr>
            <w:tcW w:w="2348" w:type="dxa"/>
            <w:tcBorders>
              <w:top w:val="single" w:sz="4" w:space="0" w:color="auto"/>
              <w:left w:val="nil"/>
              <w:bottom w:val="nil"/>
              <w:right w:val="nil"/>
            </w:tcBorders>
            <w:hideMark/>
          </w:tcPr>
          <w:p w:rsidR="008B6DC0" w:rsidRPr="005172EE" w:rsidRDefault="008B6DC0" w:rsidP="009B697A">
            <w:pPr>
              <w:pStyle w:val="NoSpacing"/>
              <w:jc w:val="center"/>
              <w:rPr>
                <w:rFonts w:ascii="Book Antiqua" w:hAnsi="Book Antiqua"/>
              </w:rPr>
            </w:pPr>
            <w:r>
              <w:rPr>
                <w:rFonts w:ascii="Book Antiqua" w:hAnsi="Book Antiqua"/>
              </w:rPr>
              <w:t>High</w:t>
            </w:r>
          </w:p>
        </w:tc>
      </w:tr>
      <w:tr w:rsidR="008B6DC0" w:rsidRPr="005172EE" w:rsidTr="009B697A">
        <w:trPr>
          <w:trHeight w:val="398"/>
          <w:jc w:val="center"/>
        </w:trPr>
        <w:tc>
          <w:tcPr>
            <w:tcW w:w="582" w:type="dxa"/>
            <w:tcBorders>
              <w:top w:val="nil"/>
              <w:left w:val="nil"/>
              <w:bottom w:val="nil"/>
              <w:right w:val="nil"/>
            </w:tcBorders>
            <w:hideMark/>
          </w:tcPr>
          <w:p w:rsidR="008B6DC0" w:rsidRPr="005172EE" w:rsidRDefault="008B6DC0" w:rsidP="009B697A">
            <w:pPr>
              <w:pStyle w:val="NoSpacing"/>
              <w:jc w:val="center"/>
              <w:rPr>
                <w:rFonts w:ascii="Book Antiqua" w:hAnsi="Book Antiqua"/>
              </w:rPr>
            </w:pPr>
            <w:r w:rsidRPr="005172EE">
              <w:rPr>
                <w:rFonts w:ascii="Book Antiqua" w:hAnsi="Book Antiqua"/>
              </w:rPr>
              <w:t>2</w:t>
            </w:r>
          </w:p>
        </w:tc>
        <w:tc>
          <w:tcPr>
            <w:tcW w:w="1589" w:type="dxa"/>
            <w:tcBorders>
              <w:top w:val="nil"/>
              <w:left w:val="nil"/>
              <w:bottom w:val="nil"/>
              <w:right w:val="nil"/>
            </w:tcBorders>
            <w:hideMark/>
          </w:tcPr>
          <w:p w:rsidR="008B6DC0" w:rsidRPr="005172EE" w:rsidRDefault="008B6DC0" w:rsidP="009B697A">
            <w:pPr>
              <w:pStyle w:val="NoSpacing"/>
              <w:rPr>
                <w:rFonts w:ascii="Book Antiqua" w:hAnsi="Book Antiqua"/>
              </w:rPr>
            </w:pPr>
            <w:r w:rsidRPr="005172EE">
              <w:rPr>
                <w:rFonts w:ascii="Book Antiqua" w:hAnsi="Book Antiqua"/>
              </w:rPr>
              <w:t>0,30 ≤ g ≤ 0,70</w:t>
            </w:r>
          </w:p>
        </w:tc>
        <w:tc>
          <w:tcPr>
            <w:tcW w:w="2348" w:type="dxa"/>
            <w:tcBorders>
              <w:top w:val="nil"/>
              <w:left w:val="nil"/>
              <w:bottom w:val="nil"/>
              <w:right w:val="nil"/>
            </w:tcBorders>
            <w:hideMark/>
          </w:tcPr>
          <w:p w:rsidR="008B6DC0" w:rsidRPr="005172EE" w:rsidRDefault="008B6DC0" w:rsidP="009B697A">
            <w:pPr>
              <w:pStyle w:val="NoSpacing"/>
              <w:jc w:val="center"/>
              <w:rPr>
                <w:rFonts w:ascii="Book Antiqua" w:hAnsi="Book Antiqua"/>
              </w:rPr>
            </w:pPr>
            <w:r>
              <w:rPr>
                <w:rFonts w:ascii="Book Antiqua" w:hAnsi="Book Antiqua"/>
              </w:rPr>
              <w:t>Moderate</w:t>
            </w:r>
          </w:p>
        </w:tc>
      </w:tr>
      <w:tr w:rsidR="008B6DC0" w:rsidRPr="005172EE" w:rsidTr="009B697A">
        <w:trPr>
          <w:trHeight w:val="317"/>
          <w:jc w:val="center"/>
        </w:trPr>
        <w:tc>
          <w:tcPr>
            <w:tcW w:w="582" w:type="dxa"/>
            <w:tcBorders>
              <w:top w:val="nil"/>
              <w:left w:val="nil"/>
              <w:bottom w:val="single" w:sz="4" w:space="0" w:color="auto"/>
              <w:right w:val="nil"/>
            </w:tcBorders>
            <w:hideMark/>
          </w:tcPr>
          <w:p w:rsidR="008B6DC0" w:rsidRPr="005172EE" w:rsidRDefault="008B6DC0" w:rsidP="009B697A">
            <w:pPr>
              <w:pStyle w:val="NoSpacing"/>
              <w:jc w:val="center"/>
              <w:rPr>
                <w:rFonts w:ascii="Book Antiqua" w:hAnsi="Book Antiqua"/>
              </w:rPr>
            </w:pPr>
            <w:r w:rsidRPr="005172EE">
              <w:rPr>
                <w:rFonts w:ascii="Book Antiqua" w:hAnsi="Book Antiqua"/>
              </w:rPr>
              <w:t>3</w:t>
            </w:r>
          </w:p>
        </w:tc>
        <w:tc>
          <w:tcPr>
            <w:tcW w:w="1589" w:type="dxa"/>
            <w:tcBorders>
              <w:top w:val="nil"/>
              <w:left w:val="nil"/>
              <w:bottom w:val="single" w:sz="4" w:space="0" w:color="auto"/>
              <w:right w:val="nil"/>
            </w:tcBorders>
            <w:hideMark/>
          </w:tcPr>
          <w:p w:rsidR="008B6DC0" w:rsidRPr="005172EE" w:rsidRDefault="008B6DC0" w:rsidP="009B697A">
            <w:pPr>
              <w:pStyle w:val="NoSpacing"/>
              <w:ind w:left="360"/>
              <w:rPr>
                <w:rFonts w:ascii="Book Antiqua" w:hAnsi="Book Antiqua"/>
              </w:rPr>
            </w:pPr>
            <w:r w:rsidRPr="005172EE">
              <w:rPr>
                <w:rFonts w:ascii="Book Antiqua" w:hAnsi="Book Antiqua"/>
              </w:rPr>
              <w:t>g &lt; 0,30</w:t>
            </w:r>
          </w:p>
        </w:tc>
        <w:tc>
          <w:tcPr>
            <w:tcW w:w="2348" w:type="dxa"/>
            <w:tcBorders>
              <w:top w:val="nil"/>
              <w:left w:val="nil"/>
              <w:bottom w:val="single" w:sz="4" w:space="0" w:color="auto"/>
              <w:right w:val="nil"/>
            </w:tcBorders>
            <w:hideMark/>
          </w:tcPr>
          <w:p w:rsidR="008B6DC0" w:rsidRPr="005172EE" w:rsidRDefault="008B6DC0" w:rsidP="009B697A">
            <w:pPr>
              <w:pStyle w:val="NoSpacing"/>
              <w:jc w:val="center"/>
              <w:rPr>
                <w:rFonts w:ascii="Book Antiqua" w:hAnsi="Book Antiqua"/>
              </w:rPr>
            </w:pPr>
            <w:r>
              <w:rPr>
                <w:rFonts w:ascii="Book Antiqua" w:hAnsi="Book Antiqua"/>
              </w:rPr>
              <w:t>Low</w:t>
            </w:r>
          </w:p>
        </w:tc>
      </w:tr>
    </w:tbl>
    <w:p w:rsidR="008B6DC0" w:rsidRPr="005172EE" w:rsidRDefault="008B6DC0" w:rsidP="008B6DC0">
      <w:pPr>
        <w:pStyle w:val="ListParagraph"/>
        <w:rPr>
          <w:rFonts w:ascii="Book Antiqua" w:hAnsi="Book Antiqua"/>
          <w:lang w:val="en-ID"/>
        </w:rPr>
      </w:pPr>
      <w:r w:rsidRPr="005172EE">
        <w:rPr>
          <w:rFonts w:ascii="Book Antiqua" w:hAnsi="Book Antiqua"/>
        </w:rPr>
        <w:tab/>
      </w:r>
      <w:r w:rsidRPr="005172EE">
        <w:rPr>
          <w:rFonts w:ascii="Book Antiqua" w:hAnsi="Book Antiqua"/>
        </w:rPr>
        <w:tab/>
      </w:r>
      <w:r w:rsidRPr="005172EE">
        <w:rPr>
          <w:rFonts w:ascii="Book Antiqua" w:hAnsi="Book Antiqua"/>
        </w:rPr>
        <w:tab/>
        <w:t>(Hake, 1998)</w:t>
      </w:r>
    </w:p>
    <w:p w:rsidR="008B6DC0" w:rsidRDefault="008B6DC0" w:rsidP="008B6DC0">
      <w:pPr>
        <w:ind w:left="0"/>
        <w:jc w:val="both"/>
        <w:rPr>
          <w:rFonts w:ascii="Book Antiqua" w:hAnsi="Book Antiqua"/>
          <w:lang w:val="en-ID"/>
        </w:rPr>
      </w:pPr>
    </w:p>
    <w:p w:rsidR="008B6DC0" w:rsidRPr="008B6DC0" w:rsidRDefault="008B6DC0" w:rsidP="008B6DC0">
      <w:pPr>
        <w:ind w:left="0"/>
        <w:jc w:val="both"/>
        <w:rPr>
          <w:rFonts w:ascii="Book Antiqua" w:hAnsi="Book Antiqua"/>
          <w:b/>
          <w:lang w:val="en-ID"/>
        </w:rPr>
      </w:pPr>
      <w:r w:rsidRPr="008B6DC0">
        <w:rPr>
          <w:rFonts w:ascii="Book Antiqua" w:hAnsi="Book Antiqua"/>
          <w:b/>
          <w:lang w:val="en-ID"/>
        </w:rPr>
        <w:t>RESULTS AND DISCUSSION</w:t>
      </w:r>
    </w:p>
    <w:p w:rsidR="008B6DC0" w:rsidRPr="008B6DC0" w:rsidRDefault="008B6DC0" w:rsidP="008B6DC0">
      <w:pPr>
        <w:ind w:left="0"/>
        <w:jc w:val="both"/>
        <w:rPr>
          <w:rFonts w:ascii="Book Antiqua" w:hAnsi="Book Antiqua"/>
          <w:b/>
          <w:lang w:val="en-ID"/>
        </w:rPr>
      </w:pPr>
      <w:r w:rsidRPr="008B6DC0">
        <w:rPr>
          <w:rFonts w:ascii="Book Antiqua" w:hAnsi="Book Antiqua"/>
          <w:b/>
          <w:lang w:val="en-ID"/>
        </w:rPr>
        <w:t>Research result</w:t>
      </w:r>
    </w:p>
    <w:p w:rsidR="008B6DC0" w:rsidRDefault="008B6DC0" w:rsidP="008B6DC0">
      <w:pPr>
        <w:ind w:left="0" w:firstLine="720"/>
        <w:jc w:val="both"/>
        <w:rPr>
          <w:rFonts w:ascii="Book Antiqua" w:hAnsi="Book Antiqua"/>
          <w:lang w:val="en-ID"/>
        </w:rPr>
      </w:pPr>
      <w:r w:rsidRPr="008B6DC0">
        <w:rPr>
          <w:rFonts w:ascii="Book Antiqua" w:hAnsi="Book Antiqua"/>
          <w:lang w:val="en-ID"/>
        </w:rPr>
        <w:t xml:space="preserve">Defining aims to obtain information about the characteristics of students, problems that arise during learning, learning methods used by teachers, and other supporting media as well as assessing the curriculum used. In the early stages, the learning strategy during Covid-19, namely from face-to-face learning to online or online learning through the </w:t>
      </w:r>
      <w:proofErr w:type="spellStart"/>
      <w:r w:rsidRPr="008B6DC0">
        <w:rPr>
          <w:rFonts w:ascii="Book Antiqua" w:hAnsi="Book Antiqua"/>
          <w:lang w:val="en-ID"/>
        </w:rPr>
        <w:t>google</w:t>
      </w:r>
      <w:proofErr w:type="spellEnd"/>
      <w:r w:rsidRPr="008B6DC0">
        <w:rPr>
          <w:rFonts w:ascii="Book Antiqua" w:hAnsi="Book Antiqua"/>
          <w:lang w:val="en-ID"/>
        </w:rPr>
        <w:t xml:space="preserve"> classroom application as a place for attendance, delivering material, assigning assignments, and collecting assignments and </w:t>
      </w:r>
      <w:proofErr w:type="spellStart"/>
      <w:r w:rsidRPr="008B6DC0">
        <w:rPr>
          <w:rFonts w:ascii="Book Antiqua" w:hAnsi="Book Antiqua"/>
          <w:lang w:val="en-ID"/>
        </w:rPr>
        <w:t>WhatsApp</w:t>
      </w:r>
      <w:proofErr w:type="spellEnd"/>
      <w:r w:rsidRPr="008B6DC0">
        <w:rPr>
          <w:rFonts w:ascii="Book Antiqua" w:hAnsi="Book Antiqua"/>
          <w:lang w:val="en-ID"/>
        </w:rPr>
        <w:t xml:space="preserve"> as a place to exchange information between teachers with students. Even so, teachers still find it difficult to monitor students in learning the material provided. Students feel bored and limited quotas cause some students not to carry out learning properly. In the task analysis, the curriculum used is the 2013 curriculum at KD 3.11 and 4.11 which then </w:t>
      </w:r>
      <w:proofErr w:type="gramStart"/>
      <w:r w:rsidRPr="008B6DC0">
        <w:rPr>
          <w:rFonts w:ascii="Book Antiqua" w:hAnsi="Book Antiqua"/>
          <w:lang w:val="en-ID"/>
        </w:rPr>
        <w:t>determines</w:t>
      </w:r>
      <w:proofErr w:type="gramEnd"/>
      <w:r w:rsidRPr="008B6DC0">
        <w:rPr>
          <w:rFonts w:ascii="Book Antiqua" w:hAnsi="Book Antiqua"/>
          <w:lang w:val="en-ID"/>
        </w:rPr>
        <w:t xml:space="preserve"> the competency achievement indicators. In concept analysis, the material used is optical tools. Furthermore, the learning objectives specifications are determined.</w:t>
      </w:r>
    </w:p>
    <w:p w:rsidR="008B6DC0" w:rsidRDefault="008B6DC0" w:rsidP="008B6DC0">
      <w:pPr>
        <w:ind w:left="0" w:firstLine="720"/>
        <w:jc w:val="both"/>
        <w:rPr>
          <w:rFonts w:ascii="Book Antiqua" w:hAnsi="Book Antiqua"/>
          <w:lang w:val="en-ID"/>
        </w:rPr>
      </w:pPr>
      <w:r w:rsidRPr="008B6DC0">
        <w:rPr>
          <w:rFonts w:ascii="Book Antiqua" w:hAnsi="Book Antiqua"/>
          <w:lang w:val="en-ID"/>
        </w:rPr>
        <w:t>The design stage is the stage of designing the initial draft of the learning tools that will be used in learning the Optical Equipment material. The resulting draft was in the form of a syllabus, lesson plans, student worksheet, question instruments, and learning videos.</w:t>
      </w:r>
      <w:r w:rsidR="003040D8">
        <w:rPr>
          <w:rFonts w:ascii="Book Antiqua" w:hAnsi="Book Antiqua"/>
          <w:lang w:val="en-ID"/>
        </w:rPr>
        <w:t xml:space="preserve"> </w:t>
      </w:r>
    </w:p>
    <w:p w:rsidR="003040D8" w:rsidRDefault="003040D8" w:rsidP="008B6DC0">
      <w:pPr>
        <w:ind w:left="0" w:firstLine="720"/>
        <w:jc w:val="both"/>
        <w:rPr>
          <w:rFonts w:ascii="Book Antiqua" w:hAnsi="Book Antiqua"/>
          <w:lang w:val="en-ID"/>
        </w:rPr>
      </w:pPr>
      <w:r w:rsidRPr="003040D8">
        <w:rPr>
          <w:rFonts w:ascii="Book Antiqua" w:hAnsi="Book Antiqua"/>
          <w:lang w:val="en-ID"/>
        </w:rPr>
        <w:t xml:space="preserve">The development stage is the stage to produce a product development which is carried out through several steps, in this case, namely the assessment of expert and </w:t>
      </w:r>
      <w:r w:rsidRPr="003040D8">
        <w:rPr>
          <w:rFonts w:ascii="Book Antiqua" w:hAnsi="Book Antiqua"/>
          <w:lang w:val="en-ID"/>
        </w:rPr>
        <w:lastRenderedPageBreak/>
        <w:t>practitioner validators, product revisions and limited trials of 15 students. The following is a summary of the results of the product validity analysis shown in Table 4 and 5.</w:t>
      </w:r>
    </w:p>
    <w:p w:rsidR="003040D8" w:rsidRPr="003040D8" w:rsidRDefault="003040D8" w:rsidP="003040D8">
      <w:pPr>
        <w:ind w:left="993" w:hanging="993"/>
        <w:jc w:val="both"/>
        <w:rPr>
          <w:rFonts w:ascii="Book Antiqua" w:hAnsi="Book Antiqua"/>
          <w:lang w:val="en-ID"/>
        </w:rPr>
      </w:pPr>
      <w:proofErr w:type="spellStart"/>
      <w:r w:rsidRPr="005172EE">
        <w:rPr>
          <w:rFonts w:ascii="Book Antiqua" w:hAnsi="Book Antiqua"/>
          <w:b/>
        </w:rPr>
        <w:t>Tabel</w:t>
      </w:r>
      <w:proofErr w:type="spellEnd"/>
      <w:r w:rsidRPr="005172EE">
        <w:rPr>
          <w:rFonts w:ascii="Book Antiqua" w:hAnsi="Book Antiqua"/>
          <w:b/>
        </w:rPr>
        <w:t xml:space="preserve"> 4</w:t>
      </w:r>
      <w:r w:rsidRPr="003040D8">
        <w:rPr>
          <w:rFonts w:ascii="Book Antiqua" w:hAnsi="Book Antiqua"/>
          <w:lang w:val="en-ID"/>
        </w:rPr>
        <w:t xml:space="preserve"> Summary of Results of Product Validity Analysis by Expert Validators</w:t>
      </w:r>
    </w:p>
    <w:tbl>
      <w:tblPr>
        <w:tblStyle w:val="TableGrid"/>
        <w:tblW w:w="0" w:type="auto"/>
        <w:jc w:val="center"/>
        <w:tblInd w:w="25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627"/>
        <w:gridCol w:w="1540"/>
        <w:gridCol w:w="651"/>
        <w:gridCol w:w="1454"/>
      </w:tblGrid>
      <w:tr w:rsidR="003040D8" w:rsidRPr="005172EE" w:rsidTr="009B697A">
        <w:trPr>
          <w:tblHeader/>
          <w:jc w:val="center"/>
        </w:trPr>
        <w:tc>
          <w:tcPr>
            <w:tcW w:w="627" w:type="dxa"/>
            <w:tcBorders>
              <w:left w:val="nil"/>
              <w:right w:val="nil"/>
            </w:tcBorders>
            <w:shd w:val="clear" w:color="auto" w:fill="D9D9D9" w:themeFill="background1" w:themeFillShade="D9"/>
            <w:vAlign w:val="center"/>
            <w:hideMark/>
          </w:tcPr>
          <w:p w:rsidR="003040D8" w:rsidRPr="005172EE" w:rsidRDefault="003040D8" w:rsidP="009B697A">
            <w:pPr>
              <w:widowControl w:val="0"/>
              <w:adjustRightInd w:val="0"/>
              <w:snapToGrid w:val="0"/>
              <w:ind w:left="0" w:right="17"/>
              <w:rPr>
                <w:rFonts w:ascii="Book Antiqua" w:hAnsi="Book Antiqua"/>
                <w:b/>
                <w:lang w:eastAsia="ja-JP"/>
              </w:rPr>
            </w:pPr>
            <w:r w:rsidRPr="005172EE">
              <w:rPr>
                <w:rFonts w:ascii="Book Antiqua" w:hAnsi="Book Antiqua"/>
                <w:b/>
              </w:rPr>
              <w:t>No</w:t>
            </w:r>
          </w:p>
        </w:tc>
        <w:tc>
          <w:tcPr>
            <w:tcW w:w="1540" w:type="dxa"/>
            <w:tcBorders>
              <w:left w:val="nil"/>
              <w:right w:val="nil"/>
            </w:tcBorders>
            <w:shd w:val="clear" w:color="auto" w:fill="D9D9D9" w:themeFill="background1" w:themeFillShade="D9"/>
            <w:vAlign w:val="center"/>
            <w:hideMark/>
          </w:tcPr>
          <w:p w:rsidR="003040D8" w:rsidRPr="005172EE" w:rsidRDefault="003040D8" w:rsidP="009B697A">
            <w:pPr>
              <w:widowControl w:val="0"/>
              <w:adjustRightInd w:val="0"/>
              <w:snapToGrid w:val="0"/>
              <w:ind w:left="0" w:right="17"/>
              <w:rPr>
                <w:rFonts w:ascii="Book Antiqua" w:hAnsi="Book Antiqua"/>
                <w:b/>
                <w:lang w:eastAsia="ja-JP"/>
              </w:rPr>
            </w:pPr>
            <w:r>
              <w:rPr>
                <w:rFonts w:ascii="Book Antiqua" w:hAnsi="Book Antiqua"/>
                <w:b/>
              </w:rPr>
              <w:t>Quality</w:t>
            </w:r>
          </w:p>
        </w:tc>
        <w:tc>
          <w:tcPr>
            <w:tcW w:w="651" w:type="dxa"/>
            <w:tcBorders>
              <w:left w:val="nil"/>
              <w:right w:val="nil"/>
            </w:tcBorders>
            <w:shd w:val="clear" w:color="auto" w:fill="D9D9D9" w:themeFill="background1" w:themeFillShade="D9"/>
            <w:vAlign w:val="center"/>
            <w:hideMark/>
          </w:tcPr>
          <w:p w:rsidR="003040D8" w:rsidRPr="005172EE" w:rsidRDefault="003040D8" w:rsidP="009B697A">
            <w:pPr>
              <w:widowControl w:val="0"/>
              <w:adjustRightInd w:val="0"/>
              <w:snapToGrid w:val="0"/>
              <w:ind w:left="0" w:right="17"/>
              <w:rPr>
                <w:rFonts w:ascii="Book Antiqua" w:hAnsi="Book Antiqua"/>
                <w:b/>
                <w:lang w:eastAsia="ja-JP"/>
              </w:rPr>
            </w:pPr>
            <w:r w:rsidRPr="005172EE">
              <w:rPr>
                <w:rFonts w:ascii="Book Antiqua" w:hAnsi="Book Antiqua"/>
                <w:b/>
              </w:rPr>
              <w:t>CVI</w:t>
            </w:r>
          </w:p>
        </w:tc>
        <w:tc>
          <w:tcPr>
            <w:tcW w:w="1454" w:type="dxa"/>
            <w:tcBorders>
              <w:left w:val="nil"/>
              <w:right w:val="nil"/>
            </w:tcBorders>
            <w:shd w:val="clear" w:color="auto" w:fill="D9D9D9" w:themeFill="background1" w:themeFillShade="D9"/>
            <w:vAlign w:val="center"/>
            <w:hideMark/>
          </w:tcPr>
          <w:p w:rsidR="003040D8" w:rsidRPr="005172EE" w:rsidRDefault="003040D8" w:rsidP="009B697A">
            <w:pPr>
              <w:widowControl w:val="0"/>
              <w:adjustRightInd w:val="0"/>
              <w:snapToGrid w:val="0"/>
              <w:ind w:left="0" w:right="17"/>
              <w:rPr>
                <w:rFonts w:ascii="Book Antiqua" w:hAnsi="Book Antiqua"/>
                <w:b/>
                <w:lang w:eastAsia="ja-JP"/>
              </w:rPr>
            </w:pPr>
            <w:r>
              <w:rPr>
                <w:rFonts w:ascii="Book Antiqua" w:hAnsi="Book Antiqua"/>
                <w:b/>
              </w:rPr>
              <w:t>Device</w:t>
            </w:r>
          </w:p>
        </w:tc>
      </w:tr>
      <w:tr w:rsidR="003040D8" w:rsidRPr="005172EE" w:rsidTr="009B697A">
        <w:trPr>
          <w:jc w:val="center"/>
        </w:trPr>
        <w:tc>
          <w:tcPr>
            <w:tcW w:w="627" w:type="dxa"/>
            <w:tcBorders>
              <w:left w:val="nil"/>
              <w:bottom w:val="nil"/>
              <w:right w:val="nil"/>
            </w:tcBorders>
            <w:vAlign w:val="center"/>
            <w:hideMark/>
          </w:tcPr>
          <w:p w:rsidR="003040D8" w:rsidRPr="005172EE" w:rsidRDefault="003040D8" w:rsidP="009B697A">
            <w:pPr>
              <w:widowControl w:val="0"/>
              <w:adjustRightInd w:val="0"/>
              <w:snapToGrid w:val="0"/>
              <w:ind w:right="17"/>
              <w:jc w:val="center"/>
              <w:rPr>
                <w:rFonts w:ascii="Book Antiqua" w:hAnsi="Book Antiqua"/>
                <w:lang w:eastAsia="ja-JP"/>
              </w:rPr>
            </w:pPr>
            <w:r w:rsidRPr="005172EE">
              <w:rPr>
                <w:rFonts w:ascii="Book Antiqua" w:hAnsi="Book Antiqua"/>
              </w:rPr>
              <w:t>1</w:t>
            </w:r>
          </w:p>
        </w:tc>
        <w:tc>
          <w:tcPr>
            <w:tcW w:w="1540" w:type="dxa"/>
            <w:tcBorders>
              <w:left w:val="nil"/>
              <w:bottom w:val="nil"/>
              <w:right w:val="nil"/>
            </w:tcBorders>
            <w:vAlign w:val="center"/>
            <w:hideMark/>
          </w:tcPr>
          <w:p w:rsidR="003040D8" w:rsidRPr="005172EE" w:rsidRDefault="003040D8" w:rsidP="003040D8">
            <w:pPr>
              <w:widowControl w:val="0"/>
              <w:adjustRightInd w:val="0"/>
              <w:snapToGrid w:val="0"/>
              <w:ind w:left="0" w:right="17"/>
              <w:rPr>
                <w:rFonts w:ascii="Book Antiqua" w:hAnsi="Book Antiqua"/>
                <w:lang w:eastAsia="ja-JP"/>
              </w:rPr>
            </w:pPr>
            <w:r>
              <w:rPr>
                <w:rFonts w:ascii="Book Antiqua" w:hAnsi="Book Antiqua"/>
              </w:rPr>
              <w:t>Syllabus</w:t>
            </w:r>
          </w:p>
        </w:tc>
        <w:tc>
          <w:tcPr>
            <w:tcW w:w="651" w:type="dxa"/>
            <w:tcBorders>
              <w:left w:val="nil"/>
              <w:bottom w:val="nil"/>
              <w:right w:val="nil"/>
            </w:tcBorders>
            <w:vAlign w:val="center"/>
            <w:hideMark/>
          </w:tcPr>
          <w:p w:rsidR="003040D8" w:rsidRPr="005172EE" w:rsidRDefault="003040D8" w:rsidP="009B697A">
            <w:pPr>
              <w:widowControl w:val="0"/>
              <w:adjustRightInd w:val="0"/>
              <w:snapToGrid w:val="0"/>
              <w:ind w:left="0" w:right="17"/>
              <w:rPr>
                <w:rFonts w:ascii="Book Antiqua" w:hAnsi="Book Antiqua"/>
                <w:lang w:eastAsia="ja-JP"/>
              </w:rPr>
            </w:pPr>
            <w:r w:rsidRPr="005172EE">
              <w:rPr>
                <w:rFonts w:ascii="Book Antiqua" w:hAnsi="Book Antiqua"/>
              </w:rPr>
              <w:t>0,72</w:t>
            </w:r>
          </w:p>
        </w:tc>
        <w:tc>
          <w:tcPr>
            <w:tcW w:w="1454" w:type="dxa"/>
            <w:tcBorders>
              <w:left w:val="nil"/>
              <w:bottom w:val="nil"/>
              <w:right w:val="nil"/>
            </w:tcBorders>
            <w:vAlign w:val="center"/>
            <w:hideMark/>
          </w:tcPr>
          <w:p w:rsidR="003040D8" w:rsidRPr="005172EE" w:rsidRDefault="003040D8" w:rsidP="009B697A">
            <w:pPr>
              <w:widowControl w:val="0"/>
              <w:adjustRightInd w:val="0"/>
              <w:snapToGrid w:val="0"/>
              <w:ind w:left="0" w:right="17"/>
              <w:rPr>
                <w:rFonts w:ascii="Book Antiqua" w:hAnsi="Book Antiqua"/>
                <w:lang w:eastAsia="ja-JP"/>
              </w:rPr>
            </w:pPr>
            <w:r w:rsidRPr="003040D8">
              <w:rPr>
                <w:rFonts w:ascii="Book Antiqua" w:hAnsi="Book Antiqua"/>
                <w:lang w:val="en-ID"/>
              </w:rPr>
              <w:t>Very good</w:t>
            </w:r>
          </w:p>
        </w:tc>
      </w:tr>
      <w:tr w:rsidR="003040D8" w:rsidRPr="005172EE" w:rsidTr="009B697A">
        <w:trPr>
          <w:jc w:val="center"/>
        </w:trPr>
        <w:tc>
          <w:tcPr>
            <w:tcW w:w="627" w:type="dxa"/>
            <w:tcBorders>
              <w:top w:val="nil"/>
              <w:left w:val="nil"/>
              <w:bottom w:val="nil"/>
              <w:right w:val="nil"/>
            </w:tcBorders>
            <w:vAlign w:val="center"/>
            <w:hideMark/>
          </w:tcPr>
          <w:p w:rsidR="003040D8" w:rsidRPr="005172EE" w:rsidRDefault="003040D8" w:rsidP="009B697A">
            <w:pPr>
              <w:widowControl w:val="0"/>
              <w:adjustRightInd w:val="0"/>
              <w:snapToGrid w:val="0"/>
              <w:ind w:right="17"/>
              <w:jc w:val="center"/>
              <w:rPr>
                <w:rFonts w:ascii="Book Antiqua" w:hAnsi="Book Antiqua"/>
                <w:lang w:eastAsia="ja-JP"/>
              </w:rPr>
            </w:pPr>
            <w:r w:rsidRPr="005172EE">
              <w:rPr>
                <w:rFonts w:ascii="Book Antiqua" w:hAnsi="Book Antiqua"/>
              </w:rPr>
              <w:t>2</w:t>
            </w:r>
          </w:p>
        </w:tc>
        <w:tc>
          <w:tcPr>
            <w:tcW w:w="1540" w:type="dxa"/>
            <w:tcBorders>
              <w:top w:val="nil"/>
              <w:left w:val="nil"/>
              <w:bottom w:val="nil"/>
              <w:right w:val="nil"/>
            </w:tcBorders>
            <w:vAlign w:val="center"/>
            <w:hideMark/>
          </w:tcPr>
          <w:p w:rsidR="003040D8" w:rsidRPr="005172EE" w:rsidRDefault="003040D8" w:rsidP="009B697A">
            <w:pPr>
              <w:widowControl w:val="0"/>
              <w:adjustRightInd w:val="0"/>
              <w:snapToGrid w:val="0"/>
              <w:ind w:left="0" w:right="17"/>
              <w:rPr>
                <w:rFonts w:ascii="Book Antiqua" w:hAnsi="Book Antiqua"/>
                <w:lang w:eastAsia="ja-JP"/>
              </w:rPr>
            </w:pPr>
            <w:r w:rsidRPr="005172EE">
              <w:rPr>
                <w:rFonts w:ascii="Book Antiqua" w:hAnsi="Book Antiqua"/>
              </w:rPr>
              <w:t>RPP</w:t>
            </w:r>
          </w:p>
        </w:tc>
        <w:tc>
          <w:tcPr>
            <w:tcW w:w="651" w:type="dxa"/>
            <w:tcBorders>
              <w:top w:val="nil"/>
              <w:left w:val="nil"/>
              <w:bottom w:val="nil"/>
              <w:right w:val="nil"/>
            </w:tcBorders>
            <w:vAlign w:val="center"/>
            <w:hideMark/>
          </w:tcPr>
          <w:p w:rsidR="003040D8" w:rsidRPr="005172EE" w:rsidRDefault="003040D8" w:rsidP="009B697A">
            <w:pPr>
              <w:widowControl w:val="0"/>
              <w:adjustRightInd w:val="0"/>
              <w:snapToGrid w:val="0"/>
              <w:ind w:left="0" w:right="17"/>
              <w:rPr>
                <w:rFonts w:ascii="Book Antiqua" w:hAnsi="Book Antiqua"/>
                <w:lang w:eastAsia="ja-JP"/>
              </w:rPr>
            </w:pPr>
            <w:r w:rsidRPr="005172EE">
              <w:rPr>
                <w:rFonts w:ascii="Book Antiqua" w:hAnsi="Book Antiqua"/>
              </w:rPr>
              <w:t>0.87</w:t>
            </w:r>
          </w:p>
        </w:tc>
        <w:tc>
          <w:tcPr>
            <w:tcW w:w="1454" w:type="dxa"/>
            <w:tcBorders>
              <w:top w:val="nil"/>
              <w:left w:val="nil"/>
              <w:bottom w:val="nil"/>
              <w:right w:val="nil"/>
            </w:tcBorders>
            <w:vAlign w:val="center"/>
            <w:hideMark/>
          </w:tcPr>
          <w:p w:rsidR="003040D8" w:rsidRPr="005172EE" w:rsidRDefault="003040D8" w:rsidP="009B697A">
            <w:pPr>
              <w:widowControl w:val="0"/>
              <w:adjustRightInd w:val="0"/>
              <w:snapToGrid w:val="0"/>
              <w:ind w:left="0" w:right="17"/>
              <w:rPr>
                <w:rFonts w:ascii="Book Antiqua" w:hAnsi="Book Antiqua"/>
                <w:lang w:eastAsia="ja-JP"/>
              </w:rPr>
            </w:pPr>
            <w:r w:rsidRPr="003040D8">
              <w:rPr>
                <w:rFonts w:ascii="Book Antiqua" w:hAnsi="Book Antiqua"/>
                <w:lang w:val="en-ID"/>
              </w:rPr>
              <w:t>Very good</w:t>
            </w:r>
          </w:p>
        </w:tc>
      </w:tr>
      <w:tr w:rsidR="003040D8" w:rsidRPr="005172EE" w:rsidTr="009B697A">
        <w:trPr>
          <w:jc w:val="center"/>
        </w:trPr>
        <w:tc>
          <w:tcPr>
            <w:tcW w:w="627" w:type="dxa"/>
            <w:tcBorders>
              <w:top w:val="nil"/>
              <w:left w:val="nil"/>
              <w:bottom w:val="nil"/>
              <w:right w:val="nil"/>
            </w:tcBorders>
            <w:vAlign w:val="center"/>
            <w:hideMark/>
          </w:tcPr>
          <w:p w:rsidR="003040D8" w:rsidRPr="005172EE" w:rsidRDefault="003040D8" w:rsidP="009B697A">
            <w:pPr>
              <w:widowControl w:val="0"/>
              <w:adjustRightInd w:val="0"/>
              <w:snapToGrid w:val="0"/>
              <w:ind w:right="17"/>
              <w:jc w:val="center"/>
              <w:rPr>
                <w:rFonts w:ascii="Book Antiqua" w:hAnsi="Book Antiqua"/>
                <w:lang w:eastAsia="ja-JP"/>
              </w:rPr>
            </w:pPr>
            <w:r w:rsidRPr="005172EE">
              <w:rPr>
                <w:rFonts w:ascii="Book Antiqua" w:hAnsi="Book Antiqua"/>
              </w:rPr>
              <w:t>3</w:t>
            </w:r>
          </w:p>
        </w:tc>
        <w:tc>
          <w:tcPr>
            <w:tcW w:w="1540" w:type="dxa"/>
            <w:tcBorders>
              <w:top w:val="nil"/>
              <w:left w:val="nil"/>
              <w:bottom w:val="nil"/>
              <w:right w:val="nil"/>
            </w:tcBorders>
            <w:vAlign w:val="center"/>
            <w:hideMark/>
          </w:tcPr>
          <w:p w:rsidR="003040D8" w:rsidRPr="005172EE" w:rsidRDefault="003040D8" w:rsidP="009B697A">
            <w:pPr>
              <w:widowControl w:val="0"/>
              <w:adjustRightInd w:val="0"/>
              <w:snapToGrid w:val="0"/>
              <w:ind w:left="0" w:right="17"/>
              <w:rPr>
                <w:rFonts w:ascii="Book Antiqua" w:hAnsi="Book Antiqua"/>
                <w:lang w:eastAsia="ja-JP"/>
              </w:rPr>
            </w:pPr>
            <w:r w:rsidRPr="005172EE">
              <w:rPr>
                <w:rFonts w:ascii="Book Antiqua" w:hAnsi="Book Antiqua"/>
              </w:rPr>
              <w:t>LKPD</w:t>
            </w:r>
          </w:p>
        </w:tc>
        <w:tc>
          <w:tcPr>
            <w:tcW w:w="651" w:type="dxa"/>
            <w:tcBorders>
              <w:top w:val="nil"/>
              <w:left w:val="nil"/>
              <w:bottom w:val="nil"/>
              <w:right w:val="nil"/>
            </w:tcBorders>
            <w:vAlign w:val="center"/>
            <w:hideMark/>
          </w:tcPr>
          <w:p w:rsidR="003040D8" w:rsidRPr="005172EE" w:rsidRDefault="003040D8" w:rsidP="009B697A">
            <w:pPr>
              <w:widowControl w:val="0"/>
              <w:adjustRightInd w:val="0"/>
              <w:snapToGrid w:val="0"/>
              <w:ind w:left="0" w:right="17"/>
              <w:rPr>
                <w:rFonts w:ascii="Book Antiqua" w:hAnsi="Book Antiqua"/>
                <w:lang w:eastAsia="ja-JP"/>
              </w:rPr>
            </w:pPr>
            <w:r w:rsidRPr="005172EE">
              <w:rPr>
                <w:rFonts w:ascii="Book Antiqua" w:hAnsi="Book Antiqua"/>
              </w:rPr>
              <w:t>0,94</w:t>
            </w:r>
          </w:p>
        </w:tc>
        <w:tc>
          <w:tcPr>
            <w:tcW w:w="1454" w:type="dxa"/>
            <w:tcBorders>
              <w:top w:val="nil"/>
              <w:left w:val="nil"/>
              <w:bottom w:val="nil"/>
              <w:right w:val="nil"/>
            </w:tcBorders>
            <w:vAlign w:val="center"/>
            <w:hideMark/>
          </w:tcPr>
          <w:p w:rsidR="003040D8" w:rsidRPr="005172EE" w:rsidRDefault="003040D8" w:rsidP="009B697A">
            <w:pPr>
              <w:widowControl w:val="0"/>
              <w:adjustRightInd w:val="0"/>
              <w:snapToGrid w:val="0"/>
              <w:ind w:left="0" w:right="17"/>
              <w:rPr>
                <w:rFonts w:ascii="Book Antiqua" w:hAnsi="Book Antiqua"/>
                <w:lang w:eastAsia="ja-JP"/>
              </w:rPr>
            </w:pPr>
            <w:r w:rsidRPr="003040D8">
              <w:rPr>
                <w:rFonts w:ascii="Book Antiqua" w:hAnsi="Book Antiqua"/>
                <w:lang w:val="en-ID"/>
              </w:rPr>
              <w:t>Very good</w:t>
            </w:r>
          </w:p>
        </w:tc>
      </w:tr>
      <w:tr w:rsidR="003040D8" w:rsidRPr="005172EE" w:rsidTr="009B697A">
        <w:trPr>
          <w:jc w:val="center"/>
        </w:trPr>
        <w:tc>
          <w:tcPr>
            <w:tcW w:w="627" w:type="dxa"/>
            <w:tcBorders>
              <w:top w:val="nil"/>
              <w:left w:val="nil"/>
              <w:bottom w:val="nil"/>
              <w:right w:val="nil"/>
            </w:tcBorders>
            <w:vAlign w:val="center"/>
            <w:hideMark/>
          </w:tcPr>
          <w:p w:rsidR="003040D8" w:rsidRPr="005172EE" w:rsidRDefault="003040D8" w:rsidP="009B697A">
            <w:pPr>
              <w:widowControl w:val="0"/>
              <w:adjustRightInd w:val="0"/>
              <w:snapToGrid w:val="0"/>
              <w:ind w:right="17"/>
              <w:jc w:val="center"/>
              <w:rPr>
                <w:rFonts w:ascii="Book Antiqua" w:hAnsi="Book Antiqua"/>
                <w:lang w:eastAsia="ja-JP"/>
              </w:rPr>
            </w:pPr>
            <w:r w:rsidRPr="005172EE">
              <w:rPr>
                <w:rFonts w:ascii="Book Antiqua" w:hAnsi="Book Antiqua"/>
              </w:rPr>
              <w:t>4</w:t>
            </w:r>
          </w:p>
        </w:tc>
        <w:tc>
          <w:tcPr>
            <w:tcW w:w="1540" w:type="dxa"/>
            <w:tcBorders>
              <w:top w:val="nil"/>
              <w:left w:val="nil"/>
              <w:bottom w:val="nil"/>
              <w:right w:val="nil"/>
            </w:tcBorders>
            <w:vAlign w:val="center"/>
            <w:hideMark/>
          </w:tcPr>
          <w:p w:rsidR="003040D8" w:rsidRPr="005172EE" w:rsidRDefault="003040D8" w:rsidP="003040D8">
            <w:pPr>
              <w:widowControl w:val="0"/>
              <w:adjustRightInd w:val="0"/>
              <w:snapToGrid w:val="0"/>
              <w:ind w:left="0" w:right="17"/>
              <w:rPr>
                <w:rFonts w:ascii="Book Antiqua" w:hAnsi="Book Antiqua"/>
                <w:lang w:eastAsia="ja-JP"/>
              </w:rPr>
            </w:pPr>
            <w:proofErr w:type="spellStart"/>
            <w:r>
              <w:rPr>
                <w:rFonts w:ascii="Book Antiqua" w:hAnsi="Book Antiqua"/>
              </w:rPr>
              <w:t>Quation</w:t>
            </w:r>
            <w:proofErr w:type="spellEnd"/>
            <w:r>
              <w:rPr>
                <w:rFonts w:ascii="Book Antiqua" w:hAnsi="Book Antiqua"/>
              </w:rPr>
              <w:t xml:space="preserve"> </w:t>
            </w:r>
            <w:r w:rsidRPr="005172EE">
              <w:rPr>
                <w:rFonts w:ascii="Book Antiqua" w:hAnsi="Book Antiqua"/>
              </w:rPr>
              <w:t>Instrumen</w:t>
            </w:r>
            <w:r>
              <w:rPr>
                <w:rFonts w:ascii="Book Antiqua" w:hAnsi="Book Antiqua"/>
              </w:rPr>
              <w:t>ts</w:t>
            </w:r>
            <w:r w:rsidRPr="005172EE">
              <w:rPr>
                <w:rFonts w:ascii="Book Antiqua" w:hAnsi="Book Antiqua"/>
              </w:rPr>
              <w:t xml:space="preserve"> </w:t>
            </w:r>
          </w:p>
        </w:tc>
        <w:tc>
          <w:tcPr>
            <w:tcW w:w="651" w:type="dxa"/>
            <w:tcBorders>
              <w:top w:val="nil"/>
              <w:left w:val="nil"/>
              <w:bottom w:val="nil"/>
              <w:right w:val="nil"/>
            </w:tcBorders>
            <w:vAlign w:val="center"/>
            <w:hideMark/>
          </w:tcPr>
          <w:p w:rsidR="003040D8" w:rsidRPr="005172EE" w:rsidRDefault="003040D8" w:rsidP="009B697A">
            <w:pPr>
              <w:widowControl w:val="0"/>
              <w:adjustRightInd w:val="0"/>
              <w:snapToGrid w:val="0"/>
              <w:ind w:left="0" w:right="17"/>
              <w:rPr>
                <w:rFonts w:ascii="Book Antiqua" w:hAnsi="Book Antiqua"/>
                <w:lang w:eastAsia="ja-JP"/>
              </w:rPr>
            </w:pPr>
            <w:r w:rsidRPr="005172EE">
              <w:rPr>
                <w:rFonts w:ascii="Book Antiqua" w:hAnsi="Book Antiqua"/>
              </w:rPr>
              <w:t>0,90</w:t>
            </w:r>
          </w:p>
        </w:tc>
        <w:tc>
          <w:tcPr>
            <w:tcW w:w="1454" w:type="dxa"/>
            <w:tcBorders>
              <w:top w:val="nil"/>
              <w:left w:val="nil"/>
              <w:bottom w:val="nil"/>
              <w:right w:val="nil"/>
            </w:tcBorders>
            <w:vAlign w:val="center"/>
            <w:hideMark/>
          </w:tcPr>
          <w:p w:rsidR="003040D8" w:rsidRPr="005172EE" w:rsidRDefault="003040D8" w:rsidP="009B697A">
            <w:pPr>
              <w:widowControl w:val="0"/>
              <w:adjustRightInd w:val="0"/>
              <w:snapToGrid w:val="0"/>
              <w:ind w:left="0" w:right="17"/>
              <w:rPr>
                <w:rFonts w:ascii="Book Antiqua" w:hAnsi="Book Antiqua"/>
                <w:lang w:eastAsia="ja-JP"/>
              </w:rPr>
            </w:pPr>
            <w:r w:rsidRPr="003040D8">
              <w:rPr>
                <w:rFonts w:ascii="Book Antiqua" w:hAnsi="Book Antiqua"/>
                <w:lang w:val="en-ID"/>
              </w:rPr>
              <w:t>Very good</w:t>
            </w:r>
          </w:p>
        </w:tc>
      </w:tr>
      <w:tr w:rsidR="003040D8" w:rsidRPr="005172EE" w:rsidTr="009B697A">
        <w:trPr>
          <w:jc w:val="center"/>
        </w:trPr>
        <w:tc>
          <w:tcPr>
            <w:tcW w:w="627" w:type="dxa"/>
            <w:tcBorders>
              <w:top w:val="nil"/>
              <w:left w:val="nil"/>
              <w:right w:val="nil"/>
            </w:tcBorders>
            <w:vAlign w:val="center"/>
            <w:hideMark/>
          </w:tcPr>
          <w:p w:rsidR="003040D8" w:rsidRPr="005172EE" w:rsidRDefault="003040D8" w:rsidP="009B697A">
            <w:pPr>
              <w:widowControl w:val="0"/>
              <w:adjustRightInd w:val="0"/>
              <w:snapToGrid w:val="0"/>
              <w:ind w:right="17"/>
              <w:jc w:val="center"/>
              <w:rPr>
                <w:rFonts w:ascii="Book Antiqua" w:hAnsi="Book Antiqua"/>
                <w:lang w:eastAsia="ja-JP"/>
              </w:rPr>
            </w:pPr>
            <w:r w:rsidRPr="005172EE">
              <w:rPr>
                <w:rFonts w:ascii="Book Antiqua" w:hAnsi="Book Antiqua"/>
              </w:rPr>
              <w:t>6</w:t>
            </w:r>
          </w:p>
        </w:tc>
        <w:tc>
          <w:tcPr>
            <w:tcW w:w="1540" w:type="dxa"/>
            <w:tcBorders>
              <w:top w:val="nil"/>
              <w:left w:val="nil"/>
              <w:right w:val="nil"/>
            </w:tcBorders>
            <w:vAlign w:val="center"/>
            <w:hideMark/>
          </w:tcPr>
          <w:p w:rsidR="003040D8" w:rsidRPr="005172EE" w:rsidRDefault="003040D8" w:rsidP="009B697A">
            <w:pPr>
              <w:widowControl w:val="0"/>
              <w:adjustRightInd w:val="0"/>
              <w:snapToGrid w:val="0"/>
              <w:ind w:left="0" w:right="17"/>
              <w:rPr>
                <w:rFonts w:ascii="Book Antiqua" w:hAnsi="Book Antiqua"/>
                <w:lang w:eastAsia="ja-JP"/>
              </w:rPr>
            </w:pPr>
            <w:r>
              <w:rPr>
                <w:rFonts w:ascii="Book Antiqua" w:hAnsi="Book Antiqua"/>
              </w:rPr>
              <w:t>Learning Videos</w:t>
            </w:r>
          </w:p>
        </w:tc>
        <w:tc>
          <w:tcPr>
            <w:tcW w:w="651" w:type="dxa"/>
            <w:tcBorders>
              <w:top w:val="nil"/>
              <w:left w:val="nil"/>
              <w:right w:val="nil"/>
            </w:tcBorders>
            <w:vAlign w:val="center"/>
            <w:hideMark/>
          </w:tcPr>
          <w:p w:rsidR="003040D8" w:rsidRPr="005172EE" w:rsidRDefault="003040D8" w:rsidP="009B697A">
            <w:pPr>
              <w:widowControl w:val="0"/>
              <w:adjustRightInd w:val="0"/>
              <w:snapToGrid w:val="0"/>
              <w:ind w:left="0" w:right="17"/>
              <w:rPr>
                <w:rFonts w:ascii="Book Antiqua" w:hAnsi="Book Antiqua"/>
                <w:lang w:eastAsia="ja-JP"/>
              </w:rPr>
            </w:pPr>
            <w:r w:rsidRPr="005172EE">
              <w:rPr>
                <w:rFonts w:ascii="Book Antiqua" w:hAnsi="Book Antiqua"/>
              </w:rPr>
              <w:t>0,81</w:t>
            </w:r>
          </w:p>
        </w:tc>
        <w:tc>
          <w:tcPr>
            <w:tcW w:w="1454" w:type="dxa"/>
            <w:tcBorders>
              <w:top w:val="nil"/>
              <w:left w:val="nil"/>
              <w:right w:val="nil"/>
            </w:tcBorders>
            <w:vAlign w:val="center"/>
            <w:hideMark/>
          </w:tcPr>
          <w:p w:rsidR="003040D8" w:rsidRPr="005172EE" w:rsidRDefault="003040D8" w:rsidP="009B697A">
            <w:pPr>
              <w:widowControl w:val="0"/>
              <w:adjustRightInd w:val="0"/>
              <w:snapToGrid w:val="0"/>
              <w:ind w:left="0" w:right="17"/>
              <w:rPr>
                <w:rFonts w:ascii="Book Antiqua" w:hAnsi="Book Antiqua"/>
                <w:lang w:eastAsia="ja-JP"/>
              </w:rPr>
            </w:pPr>
            <w:r w:rsidRPr="003040D8">
              <w:rPr>
                <w:rFonts w:ascii="Book Antiqua" w:hAnsi="Book Antiqua"/>
                <w:lang w:val="en-ID"/>
              </w:rPr>
              <w:t>Very good</w:t>
            </w:r>
          </w:p>
        </w:tc>
      </w:tr>
    </w:tbl>
    <w:p w:rsidR="003040D8" w:rsidRPr="005172EE" w:rsidRDefault="003040D8" w:rsidP="003040D8">
      <w:pPr>
        <w:widowControl w:val="0"/>
        <w:ind w:left="0" w:right="17"/>
        <w:contextualSpacing/>
        <w:rPr>
          <w:rFonts w:ascii="Book Antiqua" w:hAnsi="Book Antiqua"/>
        </w:rPr>
      </w:pPr>
    </w:p>
    <w:p w:rsidR="003040D8" w:rsidRPr="003040D8" w:rsidRDefault="003040D8" w:rsidP="003040D8">
      <w:pPr>
        <w:ind w:left="851" w:hanging="851"/>
        <w:jc w:val="both"/>
        <w:rPr>
          <w:rFonts w:ascii="Book Antiqua" w:hAnsi="Book Antiqua"/>
          <w:lang w:val="en-ID"/>
        </w:rPr>
      </w:pPr>
      <w:proofErr w:type="spellStart"/>
      <w:r w:rsidRPr="005172EE">
        <w:rPr>
          <w:rFonts w:ascii="Book Antiqua" w:hAnsi="Book Antiqua"/>
          <w:b/>
        </w:rPr>
        <w:t>Tabel</w:t>
      </w:r>
      <w:proofErr w:type="spellEnd"/>
      <w:r w:rsidRPr="005172EE">
        <w:rPr>
          <w:rFonts w:ascii="Book Antiqua" w:hAnsi="Book Antiqua"/>
          <w:b/>
        </w:rPr>
        <w:t xml:space="preserve"> 5</w:t>
      </w:r>
      <w:r>
        <w:rPr>
          <w:rFonts w:ascii="Book Antiqua" w:hAnsi="Book Antiqua"/>
          <w:lang w:val="en-ID"/>
        </w:rPr>
        <w:t xml:space="preserve">  </w:t>
      </w:r>
      <w:r w:rsidRPr="003040D8">
        <w:rPr>
          <w:rFonts w:ascii="Book Antiqua" w:hAnsi="Book Antiqua"/>
          <w:lang w:val="en-ID"/>
        </w:rPr>
        <w:t xml:space="preserve"> Summary of the Results of Product Validity Analysis by Practitioner Validators</w:t>
      </w:r>
    </w:p>
    <w:tbl>
      <w:tblPr>
        <w:tblStyle w:val="TableGrid"/>
        <w:tblW w:w="0" w:type="auto"/>
        <w:jc w:val="center"/>
        <w:tblInd w:w="25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607"/>
        <w:gridCol w:w="1533"/>
        <w:gridCol w:w="928"/>
        <w:gridCol w:w="1224"/>
      </w:tblGrid>
      <w:tr w:rsidR="003040D8" w:rsidRPr="005172EE" w:rsidTr="003040D8">
        <w:trPr>
          <w:tblHeader/>
          <w:jc w:val="center"/>
        </w:trPr>
        <w:tc>
          <w:tcPr>
            <w:tcW w:w="607" w:type="dxa"/>
            <w:tcBorders>
              <w:left w:val="nil"/>
              <w:right w:val="nil"/>
            </w:tcBorders>
            <w:shd w:val="clear" w:color="auto" w:fill="D9D9D9" w:themeFill="background1" w:themeFillShade="D9"/>
            <w:vAlign w:val="center"/>
            <w:hideMark/>
          </w:tcPr>
          <w:p w:rsidR="003040D8" w:rsidRPr="005172EE" w:rsidRDefault="003040D8" w:rsidP="009B697A">
            <w:pPr>
              <w:widowControl w:val="0"/>
              <w:adjustRightInd w:val="0"/>
              <w:snapToGrid w:val="0"/>
              <w:ind w:left="0" w:right="17"/>
              <w:rPr>
                <w:rFonts w:ascii="Book Antiqua" w:hAnsi="Book Antiqua"/>
                <w:b/>
                <w:lang w:eastAsia="ja-JP"/>
              </w:rPr>
            </w:pPr>
            <w:r w:rsidRPr="005172EE">
              <w:rPr>
                <w:rFonts w:ascii="Book Antiqua" w:hAnsi="Book Antiqua"/>
                <w:b/>
              </w:rPr>
              <w:t>No</w:t>
            </w:r>
          </w:p>
        </w:tc>
        <w:tc>
          <w:tcPr>
            <w:tcW w:w="1533" w:type="dxa"/>
            <w:tcBorders>
              <w:left w:val="nil"/>
              <w:right w:val="nil"/>
            </w:tcBorders>
            <w:shd w:val="clear" w:color="auto" w:fill="D9D9D9" w:themeFill="background1" w:themeFillShade="D9"/>
            <w:vAlign w:val="center"/>
            <w:hideMark/>
          </w:tcPr>
          <w:p w:rsidR="003040D8" w:rsidRPr="005172EE" w:rsidRDefault="00087428" w:rsidP="009B697A">
            <w:pPr>
              <w:widowControl w:val="0"/>
              <w:adjustRightInd w:val="0"/>
              <w:snapToGrid w:val="0"/>
              <w:ind w:left="0" w:right="17"/>
              <w:rPr>
                <w:rFonts w:ascii="Book Antiqua" w:hAnsi="Book Antiqua"/>
                <w:b/>
                <w:lang w:eastAsia="ja-JP"/>
              </w:rPr>
            </w:pPr>
            <w:r>
              <w:rPr>
                <w:rFonts w:ascii="Book Antiqua" w:hAnsi="Book Antiqua"/>
                <w:b/>
              </w:rPr>
              <w:t>Quality</w:t>
            </w:r>
          </w:p>
        </w:tc>
        <w:tc>
          <w:tcPr>
            <w:tcW w:w="928" w:type="dxa"/>
            <w:tcBorders>
              <w:left w:val="nil"/>
              <w:right w:val="nil"/>
            </w:tcBorders>
            <w:shd w:val="clear" w:color="auto" w:fill="D9D9D9" w:themeFill="background1" w:themeFillShade="D9"/>
            <w:vAlign w:val="center"/>
            <w:hideMark/>
          </w:tcPr>
          <w:p w:rsidR="003040D8" w:rsidRPr="005172EE" w:rsidRDefault="003040D8" w:rsidP="00087428">
            <w:pPr>
              <w:widowControl w:val="0"/>
              <w:adjustRightInd w:val="0"/>
              <w:snapToGrid w:val="0"/>
              <w:ind w:left="0" w:right="17"/>
              <w:jc w:val="center"/>
              <w:rPr>
                <w:rFonts w:ascii="Book Antiqua" w:hAnsi="Book Antiqua"/>
                <w:b/>
                <w:lang w:eastAsia="ja-JP"/>
              </w:rPr>
            </w:pPr>
            <w:r w:rsidRPr="005172EE">
              <w:rPr>
                <w:rFonts w:ascii="Book Antiqua" w:hAnsi="Book Antiqua"/>
                <w:b/>
              </w:rPr>
              <w:t>CVI</w:t>
            </w:r>
          </w:p>
        </w:tc>
        <w:tc>
          <w:tcPr>
            <w:tcW w:w="1224" w:type="dxa"/>
            <w:tcBorders>
              <w:left w:val="nil"/>
              <w:right w:val="nil"/>
            </w:tcBorders>
            <w:shd w:val="clear" w:color="auto" w:fill="D9D9D9" w:themeFill="background1" w:themeFillShade="D9"/>
            <w:vAlign w:val="center"/>
            <w:hideMark/>
          </w:tcPr>
          <w:p w:rsidR="003040D8" w:rsidRPr="005172EE" w:rsidRDefault="00087428" w:rsidP="009B697A">
            <w:pPr>
              <w:widowControl w:val="0"/>
              <w:adjustRightInd w:val="0"/>
              <w:snapToGrid w:val="0"/>
              <w:ind w:left="0" w:right="17"/>
              <w:rPr>
                <w:rFonts w:ascii="Book Antiqua" w:hAnsi="Book Antiqua"/>
                <w:b/>
                <w:lang w:eastAsia="ja-JP"/>
              </w:rPr>
            </w:pPr>
            <w:r>
              <w:rPr>
                <w:rFonts w:ascii="Book Antiqua" w:hAnsi="Book Antiqua"/>
                <w:b/>
              </w:rPr>
              <w:t>Device</w:t>
            </w:r>
          </w:p>
        </w:tc>
      </w:tr>
      <w:tr w:rsidR="003040D8" w:rsidRPr="005172EE" w:rsidTr="003040D8">
        <w:trPr>
          <w:jc w:val="center"/>
        </w:trPr>
        <w:tc>
          <w:tcPr>
            <w:tcW w:w="607" w:type="dxa"/>
            <w:tcBorders>
              <w:left w:val="nil"/>
              <w:bottom w:val="nil"/>
              <w:right w:val="nil"/>
            </w:tcBorders>
            <w:vAlign w:val="center"/>
            <w:hideMark/>
          </w:tcPr>
          <w:p w:rsidR="003040D8" w:rsidRPr="005172EE" w:rsidRDefault="003040D8" w:rsidP="009B697A">
            <w:pPr>
              <w:widowControl w:val="0"/>
              <w:adjustRightInd w:val="0"/>
              <w:snapToGrid w:val="0"/>
              <w:ind w:right="17"/>
              <w:jc w:val="center"/>
              <w:rPr>
                <w:rFonts w:ascii="Book Antiqua" w:hAnsi="Book Antiqua"/>
                <w:lang w:eastAsia="ja-JP"/>
              </w:rPr>
            </w:pPr>
            <w:r w:rsidRPr="005172EE">
              <w:rPr>
                <w:rFonts w:ascii="Book Antiqua" w:hAnsi="Book Antiqua"/>
              </w:rPr>
              <w:t>1</w:t>
            </w:r>
          </w:p>
        </w:tc>
        <w:tc>
          <w:tcPr>
            <w:tcW w:w="1533" w:type="dxa"/>
            <w:tcBorders>
              <w:left w:val="nil"/>
              <w:bottom w:val="nil"/>
              <w:right w:val="nil"/>
            </w:tcBorders>
            <w:vAlign w:val="center"/>
            <w:hideMark/>
          </w:tcPr>
          <w:p w:rsidR="003040D8" w:rsidRPr="005172EE" w:rsidRDefault="00087428" w:rsidP="009B697A">
            <w:pPr>
              <w:widowControl w:val="0"/>
              <w:adjustRightInd w:val="0"/>
              <w:snapToGrid w:val="0"/>
              <w:ind w:left="0" w:right="17"/>
              <w:rPr>
                <w:rFonts w:ascii="Book Antiqua" w:hAnsi="Book Antiqua"/>
                <w:lang w:eastAsia="ja-JP"/>
              </w:rPr>
            </w:pPr>
            <w:r>
              <w:rPr>
                <w:rFonts w:ascii="Book Antiqua" w:hAnsi="Book Antiqua"/>
              </w:rPr>
              <w:t>Syllabus</w:t>
            </w:r>
          </w:p>
        </w:tc>
        <w:tc>
          <w:tcPr>
            <w:tcW w:w="928" w:type="dxa"/>
            <w:tcBorders>
              <w:left w:val="nil"/>
              <w:bottom w:val="nil"/>
              <w:right w:val="nil"/>
            </w:tcBorders>
            <w:vAlign w:val="center"/>
            <w:hideMark/>
          </w:tcPr>
          <w:p w:rsidR="003040D8" w:rsidRPr="005172EE" w:rsidRDefault="003040D8" w:rsidP="00087428">
            <w:pPr>
              <w:widowControl w:val="0"/>
              <w:adjustRightInd w:val="0"/>
              <w:snapToGrid w:val="0"/>
              <w:ind w:left="0" w:right="17"/>
              <w:jc w:val="center"/>
              <w:rPr>
                <w:rFonts w:ascii="Book Antiqua" w:hAnsi="Book Antiqua"/>
                <w:lang w:eastAsia="ja-JP"/>
              </w:rPr>
            </w:pPr>
            <w:r w:rsidRPr="005172EE">
              <w:rPr>
                <w:rFonts w:ascii="Book Antiqua" w:hAnsi="Book Antiqua"/>
              </w:rPr>
              <w:t>1</w:t>
            </w:r>
          </w:p>
        </w:tc>
        <w:tc>
          <w:tcPr>
            <w:tcW w:w="1224" w:type="dxa"/>
            <w:tcBorders>
              <w:left w:val="nil"/>
              <w:bottom w:val="nil"/>
              <w:right w:val="nil"/>
            </w:tcBorders>
            <w:vAlign w:val="center"/>
            <w:hideMark/>
          </w:tcPr>
          <w:p w:rsidR="003040D8" w:rsidRPr="005172EE" w:rsidRDefault="00087428" w:rsidP="009B697A">
            <w:pPr>
              <w:widowControl w:val="0"/>
              <w:adjustRightInd w:val="0"/>
              <w:snapToGrid w:val="0"/>
              <w:ind w:left="0" w:right="17"/>
              <w:rPr>
                <w:rFonts w:ascii="Book Antiqua" w:hAnsi="Book Antiqua"/>
                <w:lang w:eastAsia="ja-JP"/>
              </w:rPr>
            </w:pPr>
            <w:r w:rsidRPr="003040D8">
              <w:rPr>
                <w:rFonts w:ascii="Book Antiqua" w:hAnsi="Book Antiqua"/>
                <w:lang w:val="en-ID"/>
              </w:rPr>
              <w:t>Very Good</w:t>
            </w:r>
          </w:p>
        </w:tc>
      </w:tr>
      <w:tr w:rsidR="003040D8" w:rsidRPr="005172EE" w:rsidTr="003040D8">
        <w:trPr>
          <w:jc w:val="center"/>
        </w:trPr>
        <w:tc>
          <w:tcPr>
            <w:tcW w:w="607" w:type="dxa"/>
            <w:tcBorders>
              <w:top w:val="nil"/>
              <w:left w:val="nil"/>
              <w:bottom w:val="nil"/>
              <w:right w:val="nil"/>
            </w:tcBorders>
            <w:vAlign w:val="center"/>
            <w:hideMark/>
          </w:tcPr>
          <w:p w:rsidR="003040D8" w:rsidRPr="005172EE" w:rsidRDefault="003040D8" w:rsidP="009B697A">
            <w:pPr>
              <w:widowControl w:val="0"/>
              <w:adjustRightInd w:val="0"/>
              <w:snapToGrid w:val="0"/>
              <w:ind w:right="17"/>
              <w:jc w:val="center"/>
              <w:rPr>
                <w:rFonts w:ascii="Book Antiqua" w:hAnsi="Book Antiqua"/>
                <w:lang w:eastAsia="ja-JP"/>
              </w:rPr>
            </w:pPr>
            <w:r w:rsidRPr="005172EE">
              <w:rPr>
                <w:rFonts w:ascii="Book Antiqua" w:hAnsi="Book Antiqua"/>
              </w:rPr>
              <w:t>2</w:t>
            </w:r>
          </w:p>
        </w:tc>
        <w:tc>
          <w:tcPr>
            <w:tcW w:w="1533" w:type="dxa"/>
            <w:tcBorders>
              <w:top w:val="nil"/>
              <w:left w:val="nil"/>
              <w:bottom w:val="nil"/>
              <w:right w:val="nil"/>
            </w:tcBorders>
            <w:vAlign w:val="center"/>
            <w:hideMark/>
          </w:tcPr>
          <w:p w:rsidR="003040D8" w:rsidRPr="005172EE" w:rsidRDefault="003040D8" w:rsidP="009B697A">
            <w:pPr>
              <w:widowControl w:val="0"/>
              <w:adjustRightInd w:val="0"/>
              <w:snapToGrid w:val="0"/>
              <w:ind w:left="0" w:right="17"/>
              <w:rPr>
                <w:rFonts w:ascii="Book Antiqua" w:hAnsi="Book Antiqua"/>
                <w:lang w:eastAsia="ja-JP"/>
              </w:rPr>
            </w:pPr>
            <w:r w:rsidRPr="005172EE">
              <w:rPr>
                <w:rFonts w:ascii="Book Antiqua" w:hAnsi="Book Antiqua"/>
              </w:rPr>
              <w:t>RPP</w:t>
            </w:r>
          </w:p>
        </w:tc>
        <w:tc>
          <w:tcPr>
            <w:tcW w:w="928" w:type="dxa"/>
            <w:tcBorders>
              <w:top w:val="nil"/>
              <w:left w:val="nil"/>
              <w:bottom w:val="nil"/>
              <w:right w:val="nil"/>
            </w:tcBorders>
            <w:vAlign w:val="center"/>
            <w:hideMark/>
          </w:tcPr>
          <w:p w:rsidR="003040D8" w:rsidRPr="005172EE" w:rsidRDefault="003040D8" w:rsidP="00087428">
            <w:pPr>
              <w:widowControl w:val="0"/>
              <w:adjustRightInd w:val="0"/>
              <w:snapToGrid w:val="0"/>
              <w:ind w:left="0" w:right="17"/>
              <w:jc w:val="center"/>
              <w:rPr>
                <w:rFonts w:ascii="Book Antiqua" w:hAnsi="Book Antiqua"/>
                <w:lang w:eastAsia="ja-JP"/>
              </w:rPr>
            </w:pPr>
            <w:r w:rsidRPr="005172EE">
              <w:rPr>
                <w:rFonts w:ascii="Book Antiqua" w:hAnsi="Book Antiqua"/>
              </w:rPr>
              <w:t>1</w:t>
            </w:r>
          </w:p>
        </w:tc>
        <w:tc>
          <w:tcPr>
            <w:tcW w:w="1224" w:type="dxa"/>
            <w:tcBorders>
              <w:top w:val="nil"/>
              <w:left w:val="nil"/>
              <w:bottom w:val="nil"/>
              <w:right w:val="nil"/>
            </w:tcBorders>
            <w:vAlign w:val="center"/>
            <w:hideMark/>
          </w:tcPr>
          <w:p w:rsidR="003040D8" w:rsidRPr="005172EE" w:rsidRDefault="00087428" w:rsidP="009B697A">
            <w:pPr>
              <w:widowControl w:val="0"/>
              <w:adjustRightInd w:val="0"/>
              <w:snapToGrid w:val="0"/>
              <w:ind w:left="0" w:right="17"/>
              <w:rPr>
                <w:rFonts w:ascii="Book Antiqua" w:hAnsi="Book Antiqua"/>
                <w:lang w:eastAsia="ja-JP"/>
              </w:rPr>
            </w:pPr>
            <w:r w:rsidRPr="003040D8">
              <w:rPr>
                <w:rFonts w:ascii="Book Antiqua" w:hAnsi="Book Antiqua"/>
                <w:lang w:val="en-ID"/>
              </w:rPr>
              <w:t>Very Good</w:t>
            </w:r>
          </w:p>
        </w:tc>
      </w:tr>
      <w:tr w:rsidR="003040D8" w:rsidRPr="005172EE" w:rsidTr="003040D8">
        <w:trPr>
          <w:jc w:val="center"/>
        </w:trPr>
        <w:tc>
          <w:tcPr>
            <w:tcW w:w="607" w:type="dxa"/>
            <w:tcBorders>
              <w:top w:val="nil"/>
              <w:left w:val="nil"/>
              <w:bottom w:val="nil"/>
              <w:right w:val="nil"/>
            </w:tcBorders>
            <w:vAlign w:val="center"/>
            <w:hideMark/>
          </w:tcPr>
          <w:p w:rsidR="003040D8" w:rsidRPr="005172EE" w:rsidRDefault="003040D8" w:rsidP="009B697A">
            <w:pPr>
              <w:widowControl w:val="0"/>
              <w:adjustRightInd w:val="0"/>
              <w:snapToGrid w:val="0"/>
              <w:ind w:right="17"/>
              <w:jc w:val="center"/>
              <w:rPr>
                <w:rFonts w:ascii="Book Antiqua" w:hAnsi="Book Antiqua"/>
                <w:lang w:eastAsia="ja-JP"/>
              </w:rPr>
            </w:pPr>
            <w:r w:rsidRPr="005172EE">
              <w:rPr>
                <w:rFonts w:ascii="Book Antiqua" w:hAnsi="Book Antiqua"/>
              </w:rPr>
              <w:t>3</w:t>
            </w:r>
          </w:p>
        </w:tc>
        <w:tc>
          <w:tcPr>
            <w:tcW w:w="1533" w:type="dxa"/>
            <w:tcBorders>
              <w:top w:val="nil"/>
              <w:left w:val="nil"/>
              <w:bottom w:val="nil"/>
              <w:right w:val="nil"/>
            </w:tcBorders>
            <w:vAlign w:val="center"/>
            <w:hideMark/>
          </w:tcPr>
          <w:p w:rsidR="003040D8" w:rsidRPr="005172EE" w:rsidRDefault="003040D8" w:rsidP="009B697A">
            <w:pPr>
              <w:widowControl w:val="0"/>
              <w:adjustRightInd w:val="0"/>
              <w:snapToGrid w:val="0"/>
              <w:ind w:left="0" w:right="17"/>
              <w:rPr>
                <w:rFonts w:ascii="Book Antiqua" w:hAnsi="Book Antiqua"/>
                <w:lang w:eastAsia="ja-JP"/>
              </w:rPr>
            </w:pPr>
            <w:r w:rsidRPr="005172EE">
              <w:rPr>
                <w:rFonts w:ascii="Book Antiqua" w:hAnsi="Book Antiqua"/>
              </w:rPr>
              <w:t>LKPD</w:t>
            </w:r>
          </w:p>
        </w:tc>
        <w:tc>
          <w:tcPr>
            <w:tcW w:w="928" w:type="dxa"/>
            <w:tcBorders>
              <w:top w:val="nil"/>
              <w:left w:val="nil"/>
              <w:bottom w:val="nil"/>
              <w:right w:val="nil"/>
            </w:tcBorders>
            <w:vAlign w:val="center"/>
            <w:hideMark/>
          </w:tcPr>
          <w:p w:rsidR="003040D8" w:rsidRPr="005172EE" w:rsidRDefault="003040D8" w:rsidP="00087428">
            <w:pPr>
              <w:widowControl w:val="0"/>
              <w:adjustRightInd w:val="0"/>
              <w:snapToGrid w:val="0"/>
              <w:ind w:left="0" w:right="17"/>
              <w:jc w:val="center"/>
              <w:rPr>
                <w:rFonts w:ascii="Book Antiqua" w:hAnsi="Book Antiqua"/>
                <w:lang w:eastAsia="ja-JP"/>
              </w:rPr>
            </w:pPr>
            <w:r w:rsidRPr="005172EE">
              <w:rPr>
                <w:rFonts w:ascii="Book Antiqua" w:hAnsi="Book Antiqua"/>
              </w:rPr>
              <w:t>1</w:t>
            </w:r>
          </w:p>
        </w:tc>
        <w:tc>
          <w:tcPr>
            <w:tcW w:w="1224" w:type="dxa"/>
            <w:tcBorders>
              <w:top w:val="nil"/>
              <w:left w:val="nil"/>
              <w:bottom w:val="nil"/>
              <w:right w:val="nil"/>
            </w:tcBorders>
            <w:vAlign w:val="center"/>
            <w:hideMark/>
          </w:tcPr>
          <w:p w:rsidR="003040D8" w:rsidRPr="005172EE" w:rsidRDefault="00087428" w:rsidP="009B697A">
            <w:pPr>
              <w:widowControl w:val="0"/>
              <w:adjustRightInd w:val="0"/>
              <w:snapToGrid w:val="0"/>
              <w:ind w:left="0" w:right="17"/>
              <w:rPr>
                <w:rFonts w:ascii="Book Antiqua" w:hAnsi="Book Antiqua"/>
                <w:lang w:eastAsia="ja-JP"/>
              </w:rPr>
            </w:pPr>
            <w:r w:rsidRPr="003040D8">
              <w:rPr>
                <w:rFonts w:ascii="Book Antiqua" w:hAnsi="Book Antiqua"/>
                <w:lang w:val="en-ID"/>
              </w:rPr>
              <w:t>Very Good</w:t>
            </w:r>
          </w:p>
        </w:tc>
      </w:tr>
      <w:tr w:rsidR="003040D8" w:rsidRPr="005172EE" w:rsidTr="003040D8">
        <w:trPr>
          <w:jc w:val="center"/>
        </w:trPr>
        <w:tc>
          <w:tcPr>
            <w:tcW w:w="607" w:type="dxa"/>
            <w:tcBorders>
              <w:top w:val="nil"/>
              <w:left w:val="nil"/>
              <w:bottom w:val="nil"/>
              <w:right w:val="nil"/>
            </w:tcBorders>
            <w:vAlign w:val="center"/>
            <w:hideMark/>
          </w:tcPr>
          <w:p w:rsidR="003040D8" w:rsidRPr="005172EE" w:rsidRDefault="003040D8" w:rsidP="009B697A">
            <w:pPr>
              <w:widowControl w:val="0"/>
              <w:adjustRightInd w:val="0"/>
              <w:snapToGrid w:val="0"/>
              <w:ind w:right="17"/>
              <w:jc w:val="center"/>
              <w:rPr>
                <w:rFonts w:ascii="Book Antiqua" w:hAnsi="Book Antiqua"/>
                <w:lang w:eastAsia="ja-JP"/>
              </w:rPr>
            </w:pPr>
            <w:r w:rsidRPr="005172EE">
              <w:rPr>
                <w:rFonts w:ascii="Book Antiqua" w:hAnsi="Book Antiqua"/>
              </w:rPr>
              <w:t>4</w:t>
            </w:r>
          </w:p>
        </w:tc>
        <w:tc>
          <w:tcPr>
            <w:tcW w:w="1533" w:type="dxa"/>
            <w:tcBorders>
              <w:top w:val="nil"/>
              <w:left w:val="nil"/>
              <w:bottom w:val="nil"/>
              <w:right w:val="nil"/>
            </w:tcBorders>
            <w:vAlign w:val="center"/>
            <w:hideMark/>
          </w:tcPr>
          <w:p w:rsidR="003040D8" w:rsidRPr="005172EE" w:rsidRDefault="00087428" w:rsidP="009B697A">
            <w:pPr>
              <w:widowControl w:val="0"/>
              <w:adjustRightInd w:val="0"/>
              <w:snapToGrid w:val="0"/>
              <w:ind w:left="0" w:right="17"/>
              <w:rPr>
                <w:rFonts w:ascii="Book Antiqua" w:hAnsi="Book Antiqua"/>
                <w:lang w:eastAsia="ja-JP"/>
              </w:rPr>
            </w:pPr>
            <w:proofErr w:type="spellStart"/>
            <w:r>
              <w:rPr>
                <w:rFonts w:ascii="Book Antiqua" w:hAnsi="Book Antiqua"/>
              </w:rPr>
              <w:t>Quation</w:t>
            </w:r>
            <w:proofErr w:type="spellEnd"/>
            <w:r>
              <w:rPr>
                <w:rFonts w:ascii="Book Antiqua" w:hAnsi="Book Antiqua"/>
              </w:rPr>
              <w:t xml:space="preserve"> </w:t>
            </w:r>
            <w:r w:rsidRPr="005172EE">
              <w:rPr>
                <w:rFonts w:ascii="Book Antiqua" w:hAnsi="Book Antiqua"/>
              </w:rPr>
              <w:t>Instrumen</w:t>
            </w:r>
            <w:r>
              <w:rPr>
                <w:rFonts w:ascii="Book Antiqua" w:hAnsi="Book Antiqua"/>
              </w:rPr>
              <w:t>ts</w:t>
            </w:r>
          </w:p>
        </w:tc>
        <w:tc>
          <w:tcPr>
            <w:tcW w:w="928" w:type="dxa"/>
            <w:tcBorders>
              <w:top w:val="nil"/>
              <w:left w:val="nil"/>
              <w:bottom w:val="nil"/>
              <w:right w:val="nil"/>
            </w:tcBorders>
            <w:vAlign w:val="center"/>
            <w:hideMark/>
          </w:tcPr>
          <w:p w:rsidR="003040D8" w:rsidRPr="005172EE" w:rsidRDefault="003040D8" w:rsidP="00087428">
            <w:pPr>
              <w:widowControl w:val="0"/>
              <w:adjustRightInd w:val="0"/>
              <w:snapToGrid w:val="0"/>
              <w:ind w:left="0" w:right="17"/>
              <w:jc w:val="center"/>
              <w:rPr>
                <w:rFonts w:ascii="Book Antiqua" w:hAnsi="Book Antiqua"/>
                <w:lang w:eastAsia="ja-JP"/>
              </w:rPr>
            </w:pPr>
            <w:r w:rsidRPr="005172EE">
              <w:rPr>
                <w:rFonts w:ascii="Book Antiqua" w:hAnsi="Book Antiqua"/>
              </w:rPr>
              <w:t>1</w:t>
            </w:r>
          </w:p>
        </w:tc>
        <w:tc>
          <w:tcPr>
            <w:tcW w:w="1224" w:type="dxa"/>
            <w:tcBorders>
              <w:top w:val="nil"/>
              <w:left w:val="nil"/>
              <w:bottom w:val="nil"/>
              <w:right w:val="nil"/>
            </w:tcBorders>
            <w:vAlign w:val="center"/>
            <w:hideMark/>
          </w:tcPr>
          <w:p w:rsidR="003040D8" w:rsidRPr="005172EE" w:rsidRDefault="00087428" w:rsidP="009B697A">
            <w:pPr>
              <w:widowControl w:val="0"/>
              <w:adjustRightInd w:val="0"/>
              <w:snapToGrid w:val="0"/>
              <w:ind w:left="0" w:right="17"/>
              <w:rPr>
                <w:rFonts w:ascii="Book Antiqua" w:hAnsi="Book Antiqua"/>
                <w:lang w:eastAsia="ja-JP"/>
              </w:rPr>
            </w:pPr>
            <w:r w:rsidRPr="003040D8">
              <w:rPr>
                <w:rFonts w:ascii="Book Antiqua" w:hAnsi="Book Antiqua"/>
                <w:lang w:val="en-ID"/>
              </w:rPr>
              <w:t>Very Good</w:t>
            </w:r>
          </w:p>
        </w:tc>
      </w:tr>
      <w:tr w:rsidR="003040D8" w:rsidRPr="005172EE" w:rsidTr="003040D8">
        <w:trPr>
          <w:jc w:val="center"/>
        </w:trPr>
        <w:tc>
          <w:tcPr>
            <w:tcW w:w="607" w:type="dxa"/>
            <w:tcBorders>
              <w:top w:val="nil"/>
              <w:left w:val="nil"/>
              <w:right w:val="nil"/>
            </w:tcBorders>
            <w:vAlign w:val="center"/>
            <w:hideMark/>
          </w:tcPr>
          <w:p w:rsidR="003040D8" w:rsidRPr="005172EE" w:rsidRDefault="003040D8" w:rsidP="009B697A">
            <w:pPr>
              <w:widowControl w:val="0"/>
              <w:adjustRightInd w:val="0"/>
              <w:snapToGrid w:val="0"/>
              <w:ind w:right="17"/>
              <w:jc w:val="center"/>
              <w:rPr>
                <w:rFonts w:ascii="Book Antiqua" w:hAnsi="Book Antiqua"/>
                <w:lang w:eastAsia="ja-JP"/>
              </w:rPr>
            </w:pPr>
            <w:r w:rsidRPr="005172EE">
              <w:rPr>
                <w:rFonts w:ascii="Book Antiqua" w:hAnsi="Book Antiqua"/>
              </w:rPr>
              <w:t>6</w:t>
            </w:r>
          </w:p>
        </w:tc>
        <w:tc>
          <w:tcPr>
            <w:tcW w:w="1533" w:type="dxa"/>
            <w:tcBorders>
              <w:top w:val="nil"/>
              <w:left w:val="nil"/>
              <w:right w:val="nil"/>
            </w:tcBorders>
            <w:vAlign w:val="center"/>
            <w:hideMark/>
          </w:tcPr>
          <w:p w:rsidR="003040D8" w:rsidRPr="005172EE" w:rsidRDefault="00087428" w:rsidP="009B697A">
            <w:pPr>
              <w:widowControl w:val="0"/>
              <w:adjustRightInd w:val="0"/>
              <w:snapToGrid w:val="0"/>
              <w:ind w:left="0" w:right="17"/>
              <w:rPr>
                <w:rFonts w:ascii="Book Antiqua" w:hAnsi="Book Antiqua"/>
                <w:lang w:eastAsia="ja-JP"/>
              </w:rPr>
            </w:pPr>
            <w:r>
              <w:rPr>
                <w:rFonts w:ascii="Book Antiqua" w:hAnsi="Book Antiqua"/>
              </w:rPr>
              <w:t>Learning Videos</w:t>
            </w:r>
          </w:p>
        </w:tc>
        <w:tc>
          <w:tcPr>
            <w:tcW w:w="928" w:type="dxa"/>
            <w:tcBorders>
              <w:top w:val="nil"/>
              <w:left w:val="nil"/>
              <w:right w:val="nil"/>
            </w:tcBorders>
            <w:vAlign w:val="center"/>
            <w:hideMark/>
          </w:tcPr>
          <w:p w:rsidR="003040D8" w:rsidRPr="005172EE" w:rsidRDefault="003040D8" w:rsidP="00087428">
            <w:pPr>
              <w:widowControl w:val="0"/>
              <w:adjustRightInd w:val="0"/>
              <w:snapToGrid w:val="0"/>
              <w:ind w:left="0" w:right="17"/>
              <w:jc w:val="center"/>
              <w:rPr>
                <w:rFonts w:ascii="Book Antiqua" w:hAnsi="Book Antiqua"/>
                <w:lang w:eastAsia="ja-JP"/>
              </w:rPr>
            </w:pPr>
            <w:r w:rsidRPr="005172EE">
              <w:rPr>
                <w:rFonts w:ascii="Book Antiqua" w:hAnsi="Book Antiqua"/>
              </w:rPr>
              <w:t>1</w:t>
            </w:r>
          </w:p>
        </w:tc>
        <w:tc>
          <w:tcPr>
            <w:tcW w:w="1224" w:type="dxa"/>
            <w:tcBorders>
              <w:top w:val="nil"/>
              <w:left w:val="nil"/>
              <w:right w:val="nil"/>
            </w:tcBorders>
            <w:vAlign w:val="center"/>
            <w:hideMark/>
          </w:tcPr>
          <w:p w:rsidR="003040D8" w:rsidRPr="005172EE" w:rsidRDefault="00087428" w:rsidP="009B697A">
            <w:pPr>
              <w:widowControl w:val="0"/>
              <w:adjustRightInd w:val="0"/>
              <w:snapToGrid w:val="0"/>
              <w:ind w:left="0" w:right="17"/>
              <w:rPr>
                <w:rFonts w:ascii="Book Antiqua" w:hAnsi="Book Antiqua"/>
                <w:lang w:eastAsia="ja-JP"/>
              </w:rPr>
            </w:pPr>
            <w:r w:rsidRPr="003040D8">
              <w:rPr>
                <w:rFonts w:ascii="Book Antiqua" w:hAnsi="Book Antiqua"/>
                <w:lang w:val="en-ID"/>
              </w:rPr>
              <w:t>Very Good</w:t>
            </w:r>
          </w:p>
        </w:tc>
      </w:tr>
    </w:tbl>
    <w:p w:rsidR="003040D8" w:rsidRPr="003040D8" w:rsidRDefault="003040D8" w:rsidP="003040D8">
      <w:pPr>
        <w:ind w:left="0" w:firstLine="720"/>
        <w:jc w:val="both"/>
        <w:rPr>
          <w:rFonts w:ascii="Book Antiqua" w:hAnsi="Book Antiqua"/>
          <w:lang w:val="en-ID"/>
        </w:rPr>
      </w:pPr>
    </w:p>
    <w:p w:rsidR="003040D8" w:rsidRDefault="00087428" w:rsidP="00087428">
      <w:pPr>
        <w:ind w:left="0" w:firstLine="720"/>
        <w:jc w:val="both"/>
        <w:rPr>
          <w:rFonts w:ascii="Book Antiqua" w:hAnsi="Book Antiqua"/>
          <w:lang w:val="en-ID"/>
        </w:rPr>
      </w:pPr>
      <w:r w:rsidRPr="00087428">
        <w:rPr>
          <w:rFonts w:ascii="Book Antiqua" w:hAnsi="Book Antiqua"/>
          <w:lang w:val="en-ID"/>
        </w:rPr>
        <w:t xml:space="preserve">The reliability in this study uses the </w:t>
      </w:r>
      <w:proofErr w:type="spellStart"/>
      <w:r w:rsidRPr="00087428">
        <w:rPr>
          <w:rFonts w:ascii="Book Antiqua" w:hAnsi="Book Antiqua"/>
          <w:lang w:val="en-ID"/>
        </w:rPr>
        <w:t>Borich</w:t>
      </w:r>
      <w:proofErr w:type="spellEnd"/>
      <w:r w:rsidRPr="00087428">
        <w:rPr>
          <w:rFonts w:ascii="Book Antiqua" w:hAnsi="Book Antiqua"/>
          <w:lang w:val="en-ID"/>
        </w:rPr>
        <w:t xml:space="preserve"> method, which is known as the Percentage Agreement (PA), which is the percentage agreement between assessors which is a percentage of the value suitability between the appraisers. The </w:t>
      </w:r>
      <w:proofErr w:type="spellStart"/>
      <w:r w:rsidRPr="00087428">
        <w:rPr>
          <w:rFonts w:ascii="Book Antiqua" w:hAnsi="Book Antiqua"/>
          <w:lang w:val="en-ID"/>
        </w:rPr>
        <w:t>Borich</w:t>
      </w:r>
      <w:proofErr w:type="spellEnd"/>
      <w:r w:rsidRPr="00087428">
        <w:rPr>
          <w:rFonts w:ascii="Book Antiqua" w:hAnsi="Book Antiqua"/>
          <w:lang w:val="en-ID"/>
        </w:rPr>
        <w:t xml:space="preserve"> method is used for 2 validators so that the analysis is done by combining 2 validators, so that there are 15 combinations for the validator pairs. The Percentage Agreement (PA) value of each device is taken as the average value of the validator combination. The reliability of the product developed can be seen in Tables 6 and 7.</w:t>
      </w:r>
    </w:p>
    <w:p w:rsidR="00087428" w:rsidRDefault="00087428" w:rsidP="00087428">
      <w:pPr>
        <w:pStyle w:val="ListParagraph"/>
        <w:ind w:left="0"/>
        <w:jc w:val="center"/>
        <w:rPr>
          <w:rFonts w:ascii="Book Antiqua" w:hAnsi="Book Antiqua"/>
          <w:b/>
        </w:rPr>
      </w:pPr>
    </w:p>
    <w:p w:rsidR="00087428" w:rsidRDefault="00087428" w:rsidP="00087428">
      <w:pPr>
        <w:pStyle w:val="ListParagraph"/>
        <w:ind w:left="0"/>
        <w:jc w:val="center"/>
        <w:rPr>
          <w:rFonts w:ascii="Book Antiqua" w:hAnsi="Book Antiqua"/>
          <w:b/>
        </w:rPr>
      </w:pPr>
    </w:p>
    <w:p w:rsidR="00087428" w:rsidRDefault="00087428" w:rsidP="00087428">
      <w:pPr>
        <w:pStyle w:val="ListParagraph"/>
        <w:ind w:left="0"/>
        <w:jc w:val="center"/>
        <w:rPr>
          <w:rFonts w:ascii="Book Antiqua" w:hAnsi="Book Antiqua"/>
          <w:b/>
        </w:rPr>
      </w:pPr>
    </w:p>
    <w:p w:rsidR="00087428" w:rsidRDefault="00087428" w:rsidP="00087428">
      <w:pPr>
        <w:pStyle w:val="ListParagraph"/>
        <w:ind w:left="0"/>
        <w:jc w:val="center"/>
        <w:rPr>
          <w:rFonts w:ascii="Book Antiqua" w:hAnsi="Book Antiqua"/>
          <w:b/>
        </w:rPr>
      </w:pPr>
    </w:p>
    <w:p w:rsidR="00087428" w:rsidRPr="005172EE" w:rsidRDefault="00087428" w:rsidP="00087428">
      <w:pPr>
        <w:ind w:left="993" w:hanging="993"/>
        <w:jc w:val="both"/>
        <w:rPr>
          <w:rFonts w:ascii="Book Antiqua" w:hAnsi="Book Antiqua"/>
          <w:lang w:val="en-ID"/>
        </w:rPr>
      </w:pPr>
      <w:proofErr w:type="spellStart"/>
      <w:r w:rsidRPr="005172EE">
        <w:rPr>
          <w:rFonts w:ascii="Book Antiqua" w:hAnsi="Book Antiqua"/>
          <w:b/>
        </w:rPr>
        <w:lastRenderedPageBreak/>
        <w:t>Tabel</w:t>
      </w:r>
      <w:proofErr w:type="spellEnd"/>
      <w:r w:rsidRPr="005172EE">
        <w:rPr>
          <w:rFonts w:ascii="Book Antiqua" w:hAnsi="Book Antiqua"/>
          <w:b/>
        </w:rPr>
        <w:t xml:space="preserve"> </w:t>
      </w:r>
      <w:r w:rsidRPr="005172EE">
        <w:rPr>
          <w:rFonts w:ascii="Book Antiqua" w:hAnsi="Book Antiqua"/>
          <w:b/>
          <w:lang w:val="en-ID"/>
        </w:rPr>
        <w:t>6</w:t>
      </w:r>
      <w:r w:rsidRPr="005172EE">
        <w:rPr>
          <w:rFonts w:ascii="Book Antiqua" w:hAnsi="Book Antiqua"/>
          <w:b/>
        </w:rPr>
        <w:t xml:space="preserve"> </w:t>
      </w:r>
      <w:r w:rsidRPr="00087428">
        <w:rPr>
          <w:rFonts w:ascii="Book Antiqua" w:hAnsi="Book Antiqua"/>
          <w:lang w:val="en-ID"/>
        </w:rPr>
        <w:t>Table 6 Summary of Product Reliability Analysis Results by Expert Validators</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23"/>
        <w:gridCol w:w="1668"/>
        <w:gridCol w:w="1134"/>
        <w:gridCol w:w="1217"/>
      </w:tblGrid>
      <w:tr w:rsidR="00087428" w:rsidRPr="005172EE" w:rsidTr="00087428">
        <w:trPr>
          <w:jc w:val="center"/>
        </w:trPr>
        <w:tc>
          <w:tcPr>
            <w:tcW w:w="523" w:type="dxa"/>
            <w:tcBorders>
              <w:left w:val="nil"/>
              <w:right w:val="nil"/>
            </w:tcBorders>
            <w:shd w:val="clear" w:color="auto" w:fill="D9D9D9" w:themeFill="background1" w:themeFillShade="D9"/>
            <w:vAlign w:val="center"/>
            <w:hideMark/>
          </w:tcPr>
          <w:p w:rsidR="00087428" w:rsidRPr="005172EE" w:rsidRDefault="00087428" w:rsidP="009B697A">
            <w:pPr>
              <w:pStyle w:val="ListParagraph"/>
              <w:ind w:left="0"/>
              <w:jc w:val="center"/>
              <w:rPr>
                <w:rFonts w:ascii="Book Antiqua" w:hAnsi="Book Antiqua"/>
                <w:b/>
              </w:rPr>
            </w:pPr>
            <w:r w:rsidRPr="005172EE">
              <w:rPr>
                <w:rFonts w:ascii="Book Antiqua" w:hAnsi="Book Antiqua"/>
                <w:b/>
              </w:rPr>
              <w:t>No</w:t>
            </w:r>
          </w:p>
        </w:tc>
        <w:tc>
          <w:tcPr>
            <w:tcW w:w="1668" w:type="dxa"/>
            <w:tcBorders>
              <w:left w:val="nil"/>
              <w:right w:val="nil"/>
            </w:tcBorders>
            <w:shd w:val="clear" w:color="auto" w:fill="D9D9D9" w:themeFill="background1" w:themeFillShade="D9"/>
            <w:vAlign w:val="center"/>
            <w:hideMark/>
          </w:tcPr>
          <w:p w:rsidR="00087428" w:rsidRPr="005172EE" w:rsidRDefault="00087428" w:rsidP="009B697A">
            <w:pPr>
              <w:pStyle w:val="ListParagraph"/>
              <w:ind w:left="0"/>
              <w:jc w:val="center"/>
              <w:rPr>
                <w:rFonts w:ascii="Book Antiqua" w:hAnsi="Book Antiqua"/>
                <w:b/>
              </w:rPr>
            </w:pPr>
            <w:r>
              <w:rPr>
                <w:rFonts w:ascii="Book Antiqua" w:hAnsi="Book Antiqua"/>
                <w:b/>
              </w:rPr>
              <w:t>Product</w:t>
            </w:r>
          </w:p>
        </w:tc>
        <w:tc>
          <w:tcPr>
            <w:tcW w:w="1134" w:type="dxa"/>
            <w:tcBorders>
              <w:left w:val="nil"/>
              <w:right w:val="nil"/>
            </w:tcBorders>
            <w:shd w:val="clear" w:color="auto" w:fill="D9D9D9" w:themeFill="background1" w:themeFillShade="D9"/>
            <w:vAlign w:val="center"/>
            <w:hideMark/>
          </w:tcPr>
          <w:p w:rsidR="00087428" w:rsidRPr="00087428" w:rsidRDefault="00087428" w:rsidP="009B697A">
            <w:pPr>
              <w:pStyle w:val="ListParagraph"/>
              <w:ind w:left="0"/>
              <w:jc w:val="center"/>
              <w:rPr>
                <w:rFonts w:ascii="Book Antiqua" w:hAnsi="Book Antiqua"/>
                <w:b/>
              </w:rPr>
            </w:pPr>
            <w:r w:rsidRPr="00087428">
              <w:rPr>
                <w:rFonts w:ascii="Book Antiqua" w:hAnsi="Book Antiqua"/>
                <w:b/>
                <w:lang w:val="en-ID"/>
              </w:rPr>
              <w:t>Average PA</w:t>
            </w:r>
          </w:p>
        </w:tc>
        <w:tc>
          <w:tcPr>
            <w:tcW w:w="1217" w:type="dxa"/>
            <w:tcBorders>
              <w:left w:val="nil"/>
              <w:right w:val="nil"/>
            </w:tcBorders>
            <w:shd w:val="clear" w:color="auto" w:fill="D9D9D9" w:themeFill="background1" w:themeFillShade="D9"/>
            <w:vAlign w:val="center"/>
            <w:hideMark/>
          </w:tcPr>
          <w:p w:rsidR="00087428" w:rsidRPr="005172EE" w:rsidRDefault="00087428" w:rsidP="009B697A">
            <w:pPr>
              <w:pStyle w:val="ListParagraph"/>
              <w:ind w:left="0"/>
              <w:jc w:val="center"/>
              <w:rPr>
                <w:rFonts w:ascii="Book Antiqua" w:hAnsi="Book Antiqua"/>
                <w:b/>
              </w:rPr>
            </w:pPr>
            <w:r w:rsidRPr="00087428">
              <w:rPr>
                <w:rFonts w:ascii="Book Antiqua" w:hAnsi="Book Antiqua"/>
                <w:b/>
                <w:lang w:val="en-ID"/>
              </w:rPr>
              <w:t>Category</w:t>
            </w:r>
          </w:p>
        </w:tc>
      </w:tr>
      <w:tr w:rsidR="00087428" w:rsidRPr="005172EE" w:rsidTr="00087428">
        <w:trPr>
          <w:jc w:val="center"/>
        </w:trPr>
        <w:tc>
          <w:tcPr>
            <w:tcW w:w="523" w:type="dxa"/>
            <w:tcBorders>
              <w:left w:val="nil"/>
              <w:bottom w:val="nil"/>
              <w:right w:val="nil"/>
            </w:tcBorders>
            <w:vAlign w:val="center"/>
            <w:hideMark/>
          </w:tcPr>
          <w:p w:rsidR="00087428" w:rsidRPr="005172EE" w:rsidRDefault="00087428" w:rsidP="009B697A">
            <w:pPr>
              <w:pStyle w:val="ListParagraph"/>
              <w:ind w:left="0"/>
              <w:jc w:val="center"/>
              <w:rPr>
                <w:rFonts w:ascii="Book Antiqua" w:hAnsi="Book Antiqua"/>
              </w:rPr>
            </w:pPr>
            <w:r w:rsidRPr="005172EE">
              <w:rPr>
                <w:rFonts w:ascii="Book Antiqua" w:hAnsi="Book Antiqua"/>
              </w:rPr>
              <w:t>1</w:t>
            </w:r>
          </w:p>
        </w:tc>
        <w:tc>
          <w:tcPr>
            <w:tcW w:w="1668" w:type="dxa"/>
            <w:tcBorders>
              <w:left w:val="nil"/>
              <w:bottom w:val="nil"/>
              <w:right w:val="nil"/>
            </w:tcBorders>
            <w:vAlign w:val="center"/>
            <w:hideMark/>
          </w:tcPr>
          <w:p w:rsidR="00087428" w:rsidRPr="005172EE" w:rsidRDefault="00087428" w:rsidP="00087428">
            <w:pPr>
              <w:pStyle w:val="ListParagraph"/>
              <w:ind w:left="0"/>
              <w:rPr>
                <w:rFonts w:ascii="Book Antiqua" w:hAnsi="Book Antiqua"/>
              </w:rPr>
            </w:pPr>
            <w:r>
              <w:rPr>
                <w:rFonts w:ascii="Book Antiqua" w:hAnsi="Book Antiqua"/>
              </w:rPr>
              <w:t>Syllabus</w:t>
            </w:r>
          </w:p>
        </w:tc>
        <w:tc>
          <w:tcPr>
            <w:tcW w:w="1134" w:type="dxa"/>
            <w:tcBorders>
              <w:left w:val="nil"/>
              <w:bottom w:val="nil"/>
              <w:right w:val="nil"/>
            </w:tcBorders>
            <w:vAlign w:val="center"/>
            <w:hideMark/>
          </w:tcPr>
          <w:p w:rsidR="00087428" w:rsidRPr="005172EE" w:rsidRDefault="00087428" w:rsidP="009B697A">
            <w:pPr>
              <w:pStyle w:val="ListParagraph"/>
              <w:ind w:left="0"/>
              <w:jc w:val="center"/>
              <w:rPr>
                <w:rFonts w:ascii="Book Antiqua" w:hAnsi="Book Antiqua"/>
              </w:rPr>
            </w:pPr>
            <w:r w:rsidRPr="005172EE">
              <w:rPr>
                <w:rFonts w:ascii="Book Antiqua" w:hAnsi="Book Antiqua"/>
              </w:rPr>
              <w:t>79,98 %</w:t>
            </w:r>
          </w:p>
        </w:tc>
        <w:tc>
          <w:tcPr>
            <w:tcW w:w="1217" w:type="dxa"/>
            <w:tcBorders>
              <w:left w:val="nil"/>
              <w:bottom w:val="nil"/>
              <w:right w:val="nil"/>
            </w:tcBorders>
            <w:hideMark/>
          </w:tcPr>
          <w:p w:rsidR="00087428" w:rsidRPr="005172EE" w:rsidRDefault="00087428" w:rsidP="009B697A">
            <w:pPr>
              <w:pStyle w:val="ListParagraph"/>
              <w:ind w:left="0"/>
              <w:jc w:val="center"/>
              <w:rPr>
                <w:rFonts w:ascii="Book Antiqua" w:hAnsi="Book Antiqua"/>
              </w:rPr>
            </w:pPr>
            <w:r>
              <w:rPr>
                <w:rFonts w:ascii="Book Antiqua" w:hAnsi="Book Antiqua"/>
              </w:rPr>
              <w:t>Reliable</w:t>
            </w:r>
          </w:p>
        </w:tc>
      </w:tr>
      <w:tr w:rsidR="00087428" w:rsidRPr="005172EE" w:rsidTr="00087428">
        <w:trPr>
          <w:jc w:val="center"/>
        </w:trPr>
        <w:tc>
          <w:tcPr>
            <w:tcW w:w="523" w:type="dxa"/>
            <w:tcBorders>
              <w:top w:val="nil"/>
              <w:left w:val="nil"/>
              <w:bottom w:val="nil"/>
              <w:right w:val="nil"/>
            </w:tcBorders>
            <w:vAlign w:val="center"/>
            <w:hideMark/>
          </w:tcPr>
          <w:p w:rsidR="00087428" w:rsidRPr="005172EE" w:rsidRDefault="00087428" w:rsidP="009B697A">
            <w:pPr>
              <w:pStyle w:val="ListParagraph"/>
              <w:ind w:left="0"/>
              <w:jc w:val="center"/>
              <w:rPr>
                <w:rFonts w:ascii="Book Antiqua" w:hAnsi="Book Antiqua"/>
              </w:rPr>
            </w:pPr>
            <w:r w:rsidRPr="005172EE">
              <w:rPr>
                <w:rFonts w:ascii="Book Antiqua" w:hAnsi="Book Antiqua"/>
              </w:rPr>
              <w:t>2</w:t>
            </w:r>
          </w:p>
        </w:tc>
        <w:tc>
          <w:tcPr>
            <w:tcW w:w="1668" w:type="dxa"/>
            <w:tcBorders>
              <w:top w:val="nil"/>
              <w:left w:val="nil"/>
              <w:bottom w:val="nil"/>
              <w:right w:val="nil"/>
            </w:tcBorders>
            <w:vAlign w:val="center"/>
            <w:hideMark/>
          </w:tcPr>
          <w:p w:rsidR="00087428" w:rsidRPr="005172EE" w:rsidRDefault="00087428" w:rsidP="00087428">
            <w:pPr>
              <w:pStyle w:val="ListParagraph"/>
              <w:ind w:left="0"/>
              <w:rPr>
                <w:rFonts w:ascii="Book Antiqua" w:hAnsi="Book Antiqua"/>
              </w:rPr>
            </w:pPr>
            <w:r w:rsidRPr="005172EE">
              <w:rPr>
                <w:rFonts w:ascii="Book Antiqua" w:hAnsi="Book Antiqua"/>
              </w:rPr>
              <w:t>RPP</w:t>
            </w:r>
          </w:p>
        </w:tc>
        <w:tc>
          <w:tcPr>
            <w:tcW w:w="1134" w:type="dxa"/>
            <w:tcBorders>
              <w:top w:val="nil"/>
              <w:left w:val="nil"/>
              <w:bottom w:val="nil"/>
              <w:right w:val="nil"/>
            </w:tcBorders>
            <w:vAlign w:val="center"/>
            <w:hideMark/>
          </w:tcPr>
          <w:p w:rsidR="00087428" w:rsidRPr="005172EE" w:rsidRDefault="00087428" w:rsidP="009B697A">
            <w:pPr>
              <w:pStyle w:val="ListParagraph"/>
              <w:ind w:left="0"/>
              <w:jc w:val="center"/>
              <w:rPr>
                <w:rFonts w:ascii="Book Antiqua" w:hAnsi="Book Antiqua"/>
              </w:rPr>
            </w:pPr>
            <w:r w:rsidRPr="005172EE">
              <w:rPr>
                <w:rFonts w:ascii="Book Antiqua" w:hAnsi="Book Antiqua"/>
              </w:rPr>
              <w:t>82, 06%</w:t>
            </w:r>
          </w:p>
        </w:tc>
        <w:tc>
          <w:tcPr>
            <w:tcW w:w="1217" w:type="dxa"/>
            <w:tcBorders>
              <w:top w:val="nil"/>
              <w:left w:val="nil"/>
              <w:bottom w:val="nil"/>
              <w:right w:val="nil"/>
            </w:tcBorders>
            <w:hideMark/>
          </w:tcPr>
          <w:p w:rsidR="00087428" w:rsidRPr="005172EE" w:rsidRDefault="00087428" w:rsidP="009B697A">
            <w:pPr>
              <w:pStyle w:val="ListParagraph"/>
              <w:ind w:left="0"/>
              <w:jc w:val="center"/>
              <w:rPr>
                <w:rFonts w:ascii="Book Antiqua" w:hAnsi="Book Antiqua"/>
              </w:rPr>
            </w:pPr>
            <w:r>
              <w:rPr>
                <w:rFonts w:ascii="Book Antiqua" w:hAnsi="Book Antiqua"/>
              </w:rPr>
              <w:t>Reliable</w:t>
            </w:r>
          </w:p>
        </w:tc>
      </w:tr>
      <w:tr w:rsidR="00087428" w:rsidRPr="005172EE" w:rsidTr="00087428">
        <w:trPr>
          <w:jc w:val="center"/>
        </w:trPr>
        <w:tc>
          <w:tcPr>
            <w:tcW w:w="523" w:type="dxa"/>
            <w:tcBorders>
              <w:top w:val="nil"/>
              <w:left w:val="nil"/>
              <w:bottom w:val="nil"/>
              <w:right w:val="nil"/>
            </w:tcBorders>
            <w:vAlign w:val="center"/>
            <w:hideMark/>
          </w:tcPr>
          <w:p w:rsidR="00087428" w:rsidRPr="005172EE" w:rsidRDefault="00087428" w:rsidP="009B697A">
            <w:pPr>
              <w:pStyle w:val="ListParagraph"/>
              <w:ind w:left="0"/>
              <w:jc w:val="center"/>
              <w:rPr>
                <w:rFonts w:ascii="Book Antiqua" w:hAnsi="Book Antiqua"/>
              </w:rPr>
            </w:pPr>
            <w:r w:rsidRPr="005172EE">
              <w:rPr>
                <w:rFonts w:ascii="Book Antiqua" w:hAnsi="Book Antiqua"/>
              </w:rPr>
              <w:t>3</w:t>
            </w:r>
          </w:p>
        </w:tc>
        <w:tc>
          <w:tcPr>
            <w:tcW w:w="1668" w:type="dxa"/>
            <w:tcBorders>
              <w:top w:val="nil"/>
              <w:left w:val="nil"/>
              <w:bottom w:val="nil"/>
              <w:right w:val="nil"/>
            </w:tcBorders>
            <w:vAlign w:val="center"/>
            <w:hideMark/>
          </w:tcPr>
          <w:p w:rsidR="00087428" w:rsidRPr="005172EE" w:rsidRDefault="00087428" w:rsidP="00087428">
            <w:pPr>
              <w:pStyle w:val="ListParagraph"/>
              <w:ind w:left="0"/>
              <w:rPr>
                <w:rFonts w:ascii="Book Antiqua" w:hAnsi="Book Antiqua"/>
              </w:rPr>
            </w:pPr>
            <w:r w:rsidRPr="005172EE">
              <w:rPr>
                <w:rFonts w:ascii="Book Antiqua" w:hAnsi="Book Antiqua"/>
              </w:rPr>
              <w:t>LKPD</w:t>
            </w:r>
          </w:p>
        </w:tc>
        <w:tc>
          <w:tcPr>
            <w:tcW w:w="1134" w:type="dxa"/>
            <w:tcBorders>
              <w:top w:val="nil"/>
              <w:left w:val="nil"/>
              <w:bottom w:val="nil"/>
              <w:right w:val="nil"/>
            </w:tcBorders>
            <w:vAlign w:val="center"/>
            <w:hideMark/>
          </w:tcPr>
          <w:p w:rsidR="00087428" w:rsidRPr="005172EE" w:rsidRDefault="00087428" w:rsidP="009B697A">
            <w:pPr>
              <w:pStyle w:val="ListParagraph"/>
              <w:ind w:left="0"/>
              <w:jc w:val="center"/>
              <w:rPr>
                <w:rFonts w:ascii="Book Antiqua" w:hAnsi="Book Antiqua"/>
              </w:rPr>
            </w:pPr>
            <w:r w:rsidRPr="005172EE">
              <w:rPr>
                <w:rFonts w:ascii="Book Antiqua" w:hAnsi="Book Antiqua"/>
              </w:rPr>
              <w:t>88,13%</w:t>
            </w:r>
          </w:p>
        </w:tc>
        <w:tc>
          <w:tcPr>
            <w:tcW w:w="1217" w:type="dxa"/>
            <w:tcBorders>
              <w:top w:val="nil"/>
              <w:left w:val="nil"/>
              <w:bottom w:val="nil"/>
              <w:right w:val="nil"/>
            </w:tcBorders>
            <w:hideMark/>
          </w:tcPr>
          <w:p w:rsidR="00087428" w:rsidRPr="005172EE" w:rsidRDefault="00087428" w:rsidP="009B697A">
            <w:pPr>
              <w:pStyle w:val="ListParagraph"/>
              <w:ind w:left="0"/>
              <w:jc w:val="center"/>
              <w:rPr>
                <w:rFonts w:ascii="Book Antiqua" w:hAnsi="Book Antiqua"/>
              </w:rPr>
            </w:pPr>
            <w:r>
              <w:rPr>
                <w:rFonts w:ascii="Book Antiqua" w:hAnsi="Book Antiqua"/>
              </w:rPr>
              <w:t>Reliable</w:t>
            </w:r>
          </w:p>
        </w:tc>
      </w:tr>
      <w:tr w:rsidR="00087428" w:rsidRPr="005172EE" w:rsidTr="00087428">
        <w:trPr>
          <w:jc w:val="center"/>
        </w:trPr>
        <w:tc>
          <w:tcPr>
            <w:tcW w:w="523" w:type="dxa"/>
            <w:tcBorders>
              <w:top w:val="nil"/>
              <w:left w:val="nil"/>
              <w:bottom w:val="nil"/>
              <w:right w:val="nil"/>
            </w:tcBorders>
            <w:vAlign w:val="center"/>
            <w:hideMark/>
          </w:tcPr>
          <w:p w:rsidR="00087428" w:rsidRPr="005172EE" w:rsidRDefault="00087428" w:rsidP="009B697A">
            <w:pPr>
              <w:pStyle w:val="ListParagraph"/>
              <w:ind w:left="0"/>
              <w:jc w:val="center"/>
              <w:rPr>
                <w:rFonts w:ascii="Book Antiqua" w:hAnsi="Book Antiqua"/>
              </w:rPr>
            </w:pPr>
            <w:r w:rsidRPr="005172EE">
              <w:rPr>
                <w:rFonts w:ascii="Book Antiqua" w:hAnsi="Book Antiqua"/>
              </w:rPr>
              <w:t>4</w:t>
            </w:r>
          </w:p>
        </w:tc>
        <w:tc>
          <w:tcPr>
            <w:tcW w:w="1668" w:type="dxa"/>
            <w:tcBorders>
              <w:top w:val="nil"/>
              <w:left w:val="nil"/>
              <w:bottom w:val="nil"/>
              <w:right w:val="nil"/>
            </w:tcBorders>
            <w:vAlign w:val="center"/>
            <w:hideMark/>
          </w:tcPr>
          <w:p w:rsidR="00087428" w:rsidRPr="005172EE" w:rsidRDefault="00087428" w:rsidP="00087428">
            <w:pPr>
              <w:pStyle w:val="ListParagraph"/>
              <w:ind w:left="0"/>
              <w:rPr>
                <w:rFonts w:ascii="Book Antiqua" w:hAnsi="Book Antiqua"/>
              </w:rPr>
            </w:pPr>
            <w:proofErr w:type="spellStart"/>
            <w:r>
              <w:rPr>
                <w:rFonts w:ascii="Book Antiqua" w:hAnsi="Book Antiqua"/>
              </w:rPr>
              <w:t>Quation</w:t>
            </w:r>
            <w:proofErr w:type="spellEnd"/>
            <w:r>
              <w:rPr>
                <w:rFonts w:ascii="Book Antiqua" w:hAnsi="Book Antiqua"/>
              </w:rPr>
              <w:t xml:space="preserve"> </w:t>
            </w:r>
            <w:r w:rsidRPr="005172EE">
              <w:rPr>
                <w:rFonts w:ascii="Book Antiqua" w:hAnsi="Book Antiqua"/>
              </w:rPr>
              <w:t>Instrumen</w:t>
            </w:r>
            <w:r>
              <w:rPr>
                <w:rFonts w:ascii="Book Antiqua" w:hAnsi="Book Antiqua"/>
              </w:rPr>
              <w:t>ts</w:t>
            </w:r>
          </w:p>
        </w:tc>
        <w:tc>
          <w:tcPr>
            <w:tcW w:w="1134" w:type="dxa"/>
            <w:tcBorders>
              <w:top w:val="nil"/>
              <w:left w:val="nil"/>
              <w:bottom w:val="nil"/>
              <w:right w:val="nil"/>
            </w:tcBorders>
            <w:vAlign w:val="center"/>
            <w:hideMark/>
          </w:tcPr>
          <w:p w:rsidR="00087428" w:rsidRPr="005172EE" w:rsidRDefault="00087428" w:rsidP="009B697A">
            <w:pPr>
              <w:pStyle w:val="ListParagraph"/>
              <w:ind w:left="0"/>
              <w:jc w:val="center"/>
              <w:rPr>
                <w:rFonts w:ascii="Book Antiqua" w:hAnsi="Book Antiqua"/>
              </w:rPr>
            </w:pPr>
            <w:r w:rsidRPr="005172EE">
              <w:rPr>
                <w:rFonts w:ascii="Book Antiqua" w:hAnsi="Book Antiqua"/>
              </w:rPr>
              <w:t>86,64%</w:t>
            </w:r>
          </w:p>
        </w:tc>
        <w:tc>
          <w:tcPr>
            <w:tcW w:w="1217" w:type="dxa"/>
            <w:tcBorders>
              <w:top w:val="nil"/>
              <w:left w:val="nil"/>
              <w:bottom w:val="nil"/>
              <w:right w:val="nil"/>
            </w:tcBorders>
            <w:hideMark/>
          </w:tcPr>
          <w:p w:rsidR="00087428" w:rsidRPr="005172EE" w:rsidRDefault="00087428" w:rsidP="009B697A">
            <w:pPr>
              <w:pStyle w:val="ListParagraph"/>
              <w:ind w:left="0"/>
              <w:jc w:val="center"/>
              <w:rPr>
                <w:rFonts w:ascii="Book Antiqua" w:hAnsi="Book Antiqua"/>
              </w:rPr>
            </w:pPr>
            <w:r>
              <w:rPr>
                <w:rFonts w:ascii="Book Antiqua" w:hAnsi="Book Antiqua"/>
              </w:rPr>
              <w:t>Reliable</w:t>
            </w:r>
          </w:p>
        </w:tc>
      </w:tr>
      <w:tr w:rsidR="00087428" w:rsidRPr="005172EE" w:rsidTr="00087428">
        <w:trPr>
          <w:jc w:val="center"/>
        </w:trPr>
        <w:tc>
          <w:tcPr>
            <w:tcW w:w="523" w:type="dxa"/>
            <w:tcBorders>
              <w:top w:val="nil"/>
              <w:left w:val="nil"/>
              <w:right w:val="nil"/>
            </w:tcBorders>
            <w:vAlign w:val="center"/>
            <w:hideMark/>
          </w:tcPr>
          <w:p w:rsidR="00087428" w:rsidRPr="005172EE" w:rsidRDefault="00087428" w:rsidP="009B697A">
            <w:pPr>
              <w:pStyle w:val="ListParagraph"/>
              <w:ind w:left="0"/>
              <w:jc w:val="center"/>
              <w:rPr>
                <w:rFonts w:ascii="Book Antiqua" w:hAnsi="Book Antiqua"/>
              </w:rPr>
            </w:pPr>
            <w:r w:rsidRPr="005172EE">
              <w:rPr>
                <w:rFonts w:ascii="Book Antiqua" w:hAnsi="Book Antiqua"/>
              </w:rPr>
              <w:t>5</w:t>
            </w:r>
          </w:p>
        </w:tc>
        <w:tc>
          <w:tcPr>
            <w:tcW w:w="1668" w:type="dxa"/>
            <w:tcBorders>
              <w:top w:val="nil"/>
              <w:left w:val="nil"/>
              <w:right w:val="nil"/>
            </w:tcBorders>
            <w:vAlign w:val="center"/>
            <w:hideMark/>
          </w:tcPr>
          <w:p w:rsidR="00087428" w:rsidRPr="005172EE" w:rsidRDefault="00087428" w:rsidP="00087428">
            <w:pPr>
              <w:pStyle w:val="ListParagraph"/>
              <w:ind w:left="0"/>
              <w:rPr>
                <w:rFonts w:ascii="Book Antiqua" w:hAnsi="Book Antiqua"/>
              </w:rPr>
            </w:pPr>
            <w:r>
              <w:rPr>
                <w:rFonts w:ascii="Book Antiqua" w:hAnsi="Book Antiqua"/>
              </w:rPr>
              <w:t>Learning Videos</w:t>
            </w:r>
          </w:p>
        </w:tc>
        <w:tc>
          <w:tcPr>
            <w:tcW w:w="1134" w:type="dxa"/>
            <w:tcBorders>
              <w:top w:val="nil"/>
              <w:left w:val="nil"/>
              <w:right w:val="nil"/>
            </w:tcBorders>
            <w:vAlign w:val="center"/>
            <w:hideMark/>
          </w:tcPr>
          <w:p w:rsidR="00087428" w:rsidRPr="005172EE" w:rsidRDefault="00087428" w:rsidP="009B697A">
            <w:pPr>
              <w:pStyle w:val="ListParagraph"/>
              <w:ind w:left="0"/>
              <w:jc w:val="center"/>
              <w:rPr>
                <w:rFonts w:ascii="Book Antiqua" w:hAnsi="Book Antiqua"/>
              </w:rPr>
            </w:pPr>
            <w:r w:rsidRPr="005172EE">
              <w:rPr>
                <w:rFonts w:ascii="Book Antiqua" w:hAnsi="Book Antiqua"/>
              </w:rPr>
              <w:t>85, 03%</w:t>
            </w:r>
          </w:p>
        </w:tc>
        <w:tc>
          <w:tcPr>
            <w:tcW w:w="1217" w:type="dxa"/>
            <w:tcBorders>
              <w:top w:val="nil"/>
              <w:left w:val="nil"/>
              <w:right w:val="nil"/>
            </w:tcBorders>
            <w:hideMark/>
          </w:tcPr>
          <w:p w:rsidR="00087428" w:rsidRPr="005172EE" w:rsidRDefault="00087428" w:rsidP="009B697A">
            <w:pPr>
              <w:pStyle w:val="ListParagraph"/>
              <w:ind w:left="0"/>
              <w:jc w:val="center"/>
              <w:rPr>
                <w:rFonts w:ascii="Book Antiqua" w:hAnsi="Book Antiqua"/>
              </w:rPr>
            </w:pPr>
            <w:r>
              <w:rPr>
                <w:rFonts w:ascii="Book Antiqua" w:hAnsi="Book Antiqua"/>
              </w:rPr>
              <w:t>Reliable</w:t>
            </w:r>
          </w:p>
        </w:tc>
      </w:tr>
    </w:tbl>
    <w:p w:rsidR="00087428" w:rsidRPr="00087428" w:rsidRDefault="00087428" w:rsidP="00087428">
      <w:pPr>
        <w:ind w:left="851" w:hanging="851"/>
        <w:jc w:val="both"/>
        <w:rPr>
          <w:rFonts w:ascii="Book Antiqua" w:hAnsi="Book Antiqua"/>
          <w:lang w:val="en-ID"/>
        </w:rPr>
      </w:pPr>
      <w:r w:rsidRPr="00087428">
        <w:rPr>
          <w:rFonts w:ascii="Book Antiqua" w:hAnsi="Book Antiqua"/>
          <w:b/>
          <w:lang w:val="en-ID"/>
        </w:rPr>
        <w:t>Table 7</w:t>
      </w:r>
      <w:r w:rsidRPr="00087428">
        <w:rPr>
          <w:rFonts w:ascii="Book Antiqua" w:hAnsi="Book Antiqua"/>
          <w:lang w:val="en-ID"/>
        </w:rPr>
        <w:t xml:space="preserve"> Summary of the Results of Product Reliability Analysis by Practitioner Validators</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23"/>
        <w:gridCol w:w="1668"/>
        <w:gridCol w:w="1134"/>
        <w:gridCol w:w="1217"/>
      </w:tblGrid>
      <w:tr w:rsidR="00087428" w:rsidRPr="005172EE" w:rsidTr="009B697A">
        <w:trPr>
          <w:jc w:val="center"/>
        </w:trPr>
        <w:tc>
          <w:tcPr>
            <w:tcW w:w="523" w:type="dxa"/>
            <w:tcBorders>
              <w:left w:val="nil"/>
              <w:right w:val="nil"/>
            </w:tcBorders>
            <w:shd w:val="clear" w:color="auto" w:fill="D9D9D9" w:themeFill="background1" w:themeFillShade="D9"/>
            <w:vAlign w:val="center"/>
            <w:hideMark/>
          </w:tcPr>
          <w:p w:rsidR="00087428" w:rsidRPr="005172EE" w:rsidRDefault="00087428" w:rsidP="009B697A">
            <w:pPr>
              <w:pStyle w:val="ListParagraph"/>
              <w:ind w:left="0"/>
              <w:jc w:val="center"/>
              <w:rPr>
                <w:rFonts w:ascii="Book Antiqua" w:hAnsi="Book Antiqua"/>
                <w:b/>
              </w:rPr>
            </w:pPr>
            <w:r w:rsidRPr="005172EE">
              <w:rPr>
                <w:rFonts w:ascii="Book Antiqua" w:hAnsi="Book Antiqua"/>
                <w:b/>
              </w:rPr>
              <w:t>No</w:t>
            </w:r>
          </w:p>
        </w:tc>
        <w:tc>
          <w:tcPr>
            <w:tcW w:w="2137" w:type="dxa"/>
            <w:tcBorders>
              <w:left w:val="nil"/>
              <w:right w:val="nil"/>
            </w:tcBorders>
            <w:shd w:val="clear" w:color="auto" w:fill="D9D9D9" w:themeFill="background1" w:themeFillShade="D9"/>
            <w:vAlign w:val="center"/>
            <w:hideMark/>
          </w:tcPr>
          <w:p w:rsidR="00087428" w:rsidRPr="005172EE" w:rsidRDefault="00087428" w:rsidP="009B697A">
            <w:pPr>
              <w:pStyle w:val="ListParagraph"/>
              <w:ind w:left="0"/>
              <w:jc w:val="center"/>
              <w:rPr>
                <w:rFonts w:ascii="Book Antiqua" w:hAnsi="Book Antiqua"/>
                <w:b/>
              </w:rPr>
            </w:pPr>
            <w:r>
              <w:rPr>
                <w:rFonts w:ascii="Book Antiqua" w:hAnsi="Book Antiqua"/>
                <w:b/>
              </w:rPr>
              <w:t>Product</w:t>
            </w:r>
          </w:p>
        </w:tc>
        <w:tc>
          <w:tcPr>
            <w:tcW w:w="1282" w:type="dxa"/>
            <w:tcBorders>
              <w:left w:val="nil"/>
              <w:right w:val="nil"/>
            </w:tcBorders>
            <w:shd w:val="clear" w:color="auto" w:fill="D9D9D9" w:themeFill="background1" w:themeFillShade="D9"/>
            <w:vAlign w:val="center"/>
            <w:hideMark/>
          </w:tcPr>
          <w:p w:rsidR="00087428" w:rsidRPr="00087428" w:rsidRDefault="00087428" w:rsidP="009B697A">
            <w:pPr>
              <w:pStyle w:val="ListParagraph"/>
              <w:ind w:left="0"/>
              <w:jc w:val="center"/>
              <w:rPr>
                <w:rFonts w:ascii="Book Antiqua" w:hAnsi="Book Antiqua"/>
                <w:b/>
              </w:rPr>
            </w:pPr>
            <w:r w:rsidRPr="00087428">
              <w:rPr>
                <w:rFonts w:ascii="Book Antiqua" w:hAnsi="Book Antiqua"/>
                <w:b/>
                <w:lang w:val="en-ID"/>
              </w:rPr>
              <w:t>Average PA</w:t>
            </w:r>
          </w:p>
        </w:tc>
        <w:tc>
          <w:tcPr>
            <w:tcW w:w="1383" w:type="dxa"/>
            <w:tcBorders>
              <w:left w:val="nil"/>
              <w:right w:val="nil"/>
            </w:tcBorders>
            <w:shd w:val="clear" w:color="auto" w:fill="D9D9D9" w:themeFill="background1" w:themeFillShade="D9"/>
            <w:vAlign w:val="center"/>
            <w:hideMark/>
          </w:tcPr>
          <w:p w:rsidR="00087428" w:rsidRPr="005172EE" w:rsidRDefault="00087428" w:rsidP="009B697A">
            <w:pPr>
              <w:pStyle w:val="ListParagraph"/>
              <w:ind w:left="0"/>
              <w:jc w:val="center"/>
              <w:rPr>
                <w:rFonts w:ascii="Book Antiqua" w:hAnsi="Book Antiqua"/>
                <w:b/>
              </w:rPr>
            </w:pPr>
            <w:r w:rsidRPr="00087428">
              <w:rPr>
                <w:rFonts w:ascii="Book Antiqua" w:hAnsi="Book Antiqua"/>
                <w:b/>
                <w:lang w:val="en-ID"/>
              </w:rPr>
              <w:t>Category</w:t>
            </w:r>
          </w:p>
        </w:tc>
      </w:tr>
      <w:tr w:rsidR="00087428" w:rsidRPr="005172EE" w:rsidTr="009B697A">
        <w:trPr>
          <w:jc w:val="center"/>
        </w:trPr>
        <w:tc>
          <w:tcPr>
            <w:tcW w:w="523" w:type="dxa"/>
            <w:tcBorders>
              <w:left w:val="nil"/>
              <w:bottom w:val="nil"/>
              <w:right w:val="nil"/>
            </w:tcBorders>
            <w:vAlign w:val="center"/>
            <w:hideMark/>
          </w:tcPr>
          <w:p w:rsidR="00087428" w:rsidRPr="005172EE" w:rsidRDefault="00087428" w:rsidP="009B697A">
            <w:pPr>
              <w:pStyle w:val="ListParagraph"/>
              <w:ind w:left="0"/>
              <w:jc w:val="center"/>
              <w:rPr>
                <w:rFonts w:ascii="Book Antiqua" w:hAnsi="Book Antiqua"/>
              </w:rPr>
            </w:pPr>
            <w:r w:rsidRPr="005172EE">
              <w:rPr>
                <w:rFonts w:ascii="Book Antiqua" w:hAnsi="Book Antiqua"/>
              </w:rPr>
              <w:t>1</w:t>
            </w:r>
          </w:p>
        </w:tc>
        <w:tc>
          <w:tcPr>
            <w:tcW w:w="2137" w:type="dxa"/>
            <w:tcBorders>
              <w:left w:val="nil"/>
              <w:bottom w:val="nil"/>
              <w:right w:val="nil"/>
            </w:tcBorders>
            <w:vAlign w:val="center"/>
            <w:hideMark/>
          </w:tcPr>
          <w:p w:rsidR="00087428" w:rsidRPr="005172EE" w:rsidRDefault="00087428" w:rsidP="00087428">
            <w:pPr>
              <w:pStyle w:val="ListParagraph"/>
              <w:ind w:left="0"/>
              <w:rPr>
                <w:rFonts w:ascii="Book Antiqua" w:hAnsi="Book Antiqua"/>
              </w:rPr>
            </w:pPr>
            <w:r>
              <w:rPr>
                <w:rFonts w:ascii="Book Antiqua" w:hAnsi="Book Antiqua"/>
              </w:rPr>
              <w:t>Syllabus</w:t>
            </w:r>
          </w:p>
        </w:tc>
        <w:tc>
          <w:tcPr>
            <w:tcW w:w="1282" w:type="dxa"/>
            <w:tcBorders>
              <w:left w:val="nil"/>
              <w:bottom w:val="nil"/>
              <w:right w:val="nil"/>
            </w:tcBorders>
            <w:vAlign w:val="center"/>
            <w:hideMark/>
          </w:tcPr>
          <w:p w:rsidR="00087428" w:rsidRPr="005172EE" w:rsidRDefault="00087428" w:rsidP="009B697A">
            <w:pPr>
              <w:pStyle w:val="ListParagraph"/>
              <w:ind w:left="0"/>
              <w:jc w:val="center"/>
              <w:rPr>
                <w:rFonts w:ascii="Book Antiqua" w:hAnsi="Book Antiqua"/>
              </w:rPr>
            </w:pPr>
            <w:r w:rsidRPr="005172EE">
              <w:rPr>
                <w:rFonts w:ascii="Book Antiqua" w:hAnsi="Book Antiqua"/>
              </w:rPr>
              <w:t>96,67%</w:t>
            </w:r>
          </w:p>
        </w:tc>
        <w:tc>
          <w:tcPr>
            <w:tcW w:w="1383" w:type="dxa"/>
            <w:tcBorders>
              <w:left w:val="nil"/>
              <w:bottom w:val="nil"/>
              <w:right w:val="nil"/>
            </w:tcBorders>
            <w:hideMark/>
          </w:tcPr>
          <w:p w:rsidR="00087428" w:rsidRPr="005172EE" w:rsidRDefault="00087428" w:rsidP="009B697A">
            <w:pPr>
              <w:pStyle w:val="ListParagraph"/>
              <w:ind w:left="0"/>
              <w:jc w:val="center"/>
              <w:rPr>
                <w:rFonts w:ascii="Book Antiqua" w:hAnsi="Book Antiqua"/>
              </w:rPr>
            </w:pPr>
            <w:r>
              <w:rPr>
                <w:rFonts w:ascii="Book Antiqua" w:hAnsi="Book Antiqua"/>
              </w:rPr>
              <w:t>Reliable</w:t>
            </w:r>
          </w:p>
        </w:tc>
      </w:tr>
      <w:tr w:rsidR="00087428" w:rsidRPr="005172EE" w:rsidTr="009B697A">
        <w:trPr>
          <w:jc w:val="center"/>
        </w:trPr>
        <w:tc>
          <w:tcPr>
            <w:tcW w:w="523" w:type="dxa"/>
            <w:tcBorders>
              <w:top w:val="nil"/>
              <w:left w:val="nil"/>
              <w:bottom w:val="nil"/>
              <w:right w:val="nil"/>
            </w:tcBorders>
            <w:vAlign w:val="center"/>
            <w:hideMark/>
          </w:tcPr>
          <w:p w:rsidR="00087428" w:rsidRPr="005172EE" w:rsidRDefault="00087428" w:rsidP="009B697A">
            <w:pPr>
              <w:pStyle w:val="ListParagraph"/>
              <w:ind w:left="0"/>
              <w:jc w:val="center"/>
              <w:rPr>
                <w:rFonts w:ascii="Book Antiqua" w:hAnsi="Book Antiqua"/>
              </w:rPr>
            </w:pPr>
            <w:r w:rsidRPr="005172EE">
              <w:rPr>
                <w:rFonts w:ascii="Book Antiqua" w:hAnsi="Book Antiqua"/>
              </w:rPr>
              <w:t>2</w:t>
            </w:r>
          </w:p>
        </w:tc>
        <w:tc>
          <w:tcPr>
            <w:tcW w:w="2137" w:type="dxa"/>
            <w:tcBorders>
              <w:top w:val="nil"/>
              <w:left w:val="nil"/>
              <w:bottom w:val="nil"/>
              <w:right w:val="nil"/>
            </w:tcBorders>
            <w:vAlign w:val="center"/>
            <w:hideMark/>
          </w:tcPr>
          <w:p w:rsidR="00087428" w:rsidRPr="005172EE" w:rsidRDefault="00087428" w:rsidP="00087428">
            <w:pPr>
              <w:pStyle w:val="ListParagraph"/>
              <w:ind w:left="0"/>
              <w:rPr>
                <w:rFonts w:ascii="Book Antiqua" w:hAnsi="Book Antiqua"/>
              </w:rPr>
            </w:pPr>
            <w:r w:rsidRPr="005172EE">
              <w:rPr>
                <w:rFonts w:ascii="Book Antiqua" w:hAnsi="Book Antiqua"/>
              </w:rPr>
              <w:t>RPP</w:t>
            </w:r>
          </w:p>
        </w:tc>
        <w:tc>
          <w:tcPr>
            <w:tcW w:w="1282" w:type="dxa"/>
            <w:tcBorders>
              <w:top w:val="nil"/>
              <w:left w:val="nil"/>
              <w:bottom w:val="nil"/>
              <w:right w:val="nil"/>
            </w:tcBorders>
            <w:vAlign w:val="center"/>
            <w:hideMark/>
          </w:tcPr>
          <w:p w:rsidR="00087428" w:rsidRPr="005172EE" w:rsidRDefault="00087428" w:rsidP="009B697A">
            <w:pPr>
              <w:pStyle w:val="ListParagraph"/>
              <w:ind w:left="0"/>
              <w:jc w:val="center"/>
              <w:rPr>
                <w:rFonts w:ascii="Book Antiqua" w:hAnsi="Book Antiqua"/>
              </w:rPr>
            </w:pPr>
            <w:r w:rsidRPr="005172EE">
              <w:rPr>
                <w:rFonts w:ascii="Book Antiqua" w:hAnsi="Book Antiqua"/>
              </w:rPr>
              <w:t>95,57%</w:t>
            </w:r>
          </w:p>
        </w:tc>
        <w:tc>
          <w:tcPr>
            <w:tcW w:w="1383" w:type="dxa"/>
            <w:tcBorders>
              <w:top w:val="nil"/>
              <w:left w:val="nil"/>
              <w:bottom w:val="nil"/>
              <w:right w:val="nil"/>
            </w:tcBorders>
            <w:hideMark/>
          </w:tcPr>
          <w:p w:rsidR="00087428" w:rsidRPr="005172EE" w:rsidRDefault="00087428" w:rsidP="009B697A">
            <w:pPr>
              <w:pStyle w:val="ListParagraph"/>
              <w:ind w:left="0"/>
              <w:jc w:val="center"/>
              <w:rPr>
                <w:rFonts w:ascii="Book Antiqua" w:hAnsi="Book Antiqua"/>
              </w:rPr>
            </w:pPr>
            <w:r>
              <w:rPr>
                <w:rFonts w:ascii="Book Antiqua" w:hAnsi="Book Antiqua"/>
              </w:rPr>
              <w:t>Reliable</w:t>
            </w:r>
          </w:p>
        </w:tc>
      </w:tr>
      <w:tr w:rsidR="00087428" w:rsidRPr="005172EE" w:rsidTr="009B697A">
        <w:trPr>
          <w:jc w:val="center"/>
        </w:trPr>
        <w:tc>
          <w:tcPr>
            <w:tcW w:w="523" w:type="dxa"/>
            <w:tcBorders>
              <w:top w:val="nil"/>
              <w:left w:val="nil"/>
              <w:bottom w:val="nil"/>
              <w:right w:val="nil"/>
            </w:tcBorders>
            <w:vAlign w:val="center"/>
            <w:hideMark/>
          </w:tcPr>
          <w:p w:rsidR="00087428" w:rsidRPr="005172EE" w:rsidRDefault="00087428" w:rsidP="009B697A">
            <w:pPr>
              <w:pStyle w:val="ListParagraph"/>
              <w:ind w:left="0"/>
              <w:jc w:val="center"/>
              <w:rPr>
                <w:rFonts w:ascii="Book Antiqua" w:hAnsi="Book Antiqua"/>
              </w:rPr>
            </w:pPr>
            <w:r w:rsidRPr="005172EE">
              <w:rPr>
                <w:rFonts w:ascii="Book Antiqua" w:hAnsi="Book Antiqua"/>
              </w:rPr>
              <w:t>3</w:t>
            </w:r>
          </w:p>
        </w:tc>
        <w:tc>
          <w:tcPr>
            <w:tcW w:w="2137" w:type="dxa"/>
            <w:tcBorders>
              <w:top w:val="nil"/>
              <w:left w:val="nil"/>
              <w:bottom w:val="nil"/>
              <w:right w:val="nil"/>
            </w:tcBorders>
            <w:vAlign w:val="center"/>
            <w:hideMark/>
          </w:tcPr>
          <w:p w:rsidR="00087428" w:rsidRPr="005172EE" w:rsidRDefault="00087428" w:rsidP="00087428">
            <w:pPr>
              <w:pStyle w:val="ListParagraph"/>
              <w:ind w:left="0"/>
              <w:rPr>
                <w:rFonts w:ascii="Book Antiqua" w:hAnsi="Book Antiqua"/>
              </w:rPr>
            </w:pPr>
            <w:r w:rsidRPr="005172EE">
              <w:rPr>
                <w:rFonts w:ascii="Book Antiqua" w:hAnsi="Book Antiqua"/>
              </w:rPr>
              <w:t>LKPD</w:t>
            </w:r>
          </w:p>
        </w:tc>
        <w:tc>
          <w:tcPr>
            <w:tcW w:w="1282" w:type="dxa"/>
            <w:tcBorders>
              <w:top w:val="nil"/>
              <w:left w:val="nil"/>
              <w:bottom w:val="nil"/>
              <w:right w:val="nil"/>
            </w:tcBorders>
            <w:vAlign w:val="center"/>
            <w:hideMark/>
          </w:tcPr>
          <w:p w:rsidR="00087428" w:rsidRPr="005172EE" w:rsidRDefault="00087428" w:rsidP="009B697A">
            <w:pPr>
              <w:pStyle w:val="ListParagraph"/>
              <w:ind w:left="0"/>
              <w:jc w:val="center"/>
              <w:rPr>
                <w:rFonts w:ascii="Book Antiqua" w:hAnsi="Book Antiqua"/>
              </w:rPr>
            </w:pPr>
            <w:r w:rsidRPr="005172EE">
              <w:rPr>
                <w:rFonts w:ascii="Book Antiqua" w:hAnsi="Book Antiqua"/>
              </w:rPr>
              <w:t>96,91%</w:t>
            </w:r>
          </w:p>
        </w:tc>
        <w:tc>
          <w:tcPr>
            <w:tcW w:w="1383" w:type="dxa"/>
            <w:tcBorders>
              <w:top w:val="nil"/>
              <w:left w:val="nil"/>
              <w:bottom w:val="nil"/>
              <w:right w:val="nil"/>
            </w:tcBorders>
            <w:hideMark/>
          </w:tcPr>
          <w:p w:rsidR="00087428" w:rsidRPr="005172EE" w:rsidRDefault="00087428" w:rsidP="009B697A">
            <w:pPr>
              <w:pStyle w:val="ListParagraph"/>
              <w:ind w:left="0"/>
              <w:jc w:val="center"/>
              <w:rPr>
                <w:rFonts w:ascii="Book Antiqua" w:hAnsi="Book Antiqua"/>
              </w:rPr>
            </w:pPr>
            <w:r>
              <w:rPr>
                <w:rFonts w:ascii="Book Antiqua" w:hAnsi="Book Antiqua"/>
              </w:rPr>
              <w:t>Reliable</w:t>
            </w:r>
          </w:p>
        </w:tc>
      </w:tr>
      <w:tr w:rsidR="00087428" w:rsidRPr="005172EE" w:rsidTr="009B697A">
        <w:trPr>
          <w:jc w:val="center"/>
        </w:trPr>
        <w:tc>
          <w:tcPr>
            <w:tcW w:w="523" w:type="dxa"/>
            <w:tcBorders>
              <w:top w:val="nil"/>
              <w:left w:val="nil"/>
              <w:bottom w:val="nil"/>
              <w:right w:val="nil"/>
            </w:tcBorders>
            <w:vAlign w:val="center"/>
            <w:hideMark/>
          </w:tcPr>
          <w:p w:rsidR="00087428" w:rsidRPr="005172EE" w:rsidRDefault="00087428" w:rsidP="009B697A">
            <w:pPr>
              <w:pStyle w:val="ListParagraph"/>
              <w:ind w:left="0"/>
              <w:jc w:val="center"/>
              <w:rPr>
                <w:rFonts w:ascii="Book Antiqua" w:hAnsi="Book Antiqua"/>
              </w:rPr>
            </w:pPr>
            <w:r w:rsidRPr="005172EE">
              <w:rPr>
                <w:rFonts w:ascii="Book Antiqua" w:hAnsi="Book Antiqua"/>
              </w:rPr>
              <w:t>4</w:t>
            </w:r>
          </w:p>
        </w:tc>
        <w:tc>
          <w:tcPr>
            <w:tcW w:w="2137" w:type="dxa"/>
            <w:tcBorders>
              <w:top w:val="nil"/>
              <w:left w:val="nil"/>
              <w:bottom w:val="nil"/>
              <w:right w:val="nil"/>
            </w:tcBorders>
            <w:vAlign w:val="center"/>
            <w:hideMark/>
          </w:tcPr>
          <w:p w:rsidR="00087428" w:rsidRPr="005172EE" w:rsidRDefault="00087428" w:rsidP="00087428">
            <w:pPr>
              <w:pStyle w:val="ListParagraph"/>
              <w:ind w:left="0"/>
              <w:rPr>
                <w:rFonts w:ascii="Book Antiqua" w:hAnsi="Book Antiqua"/>
              </w:rPr>
            </w:pPr>
            <w:proofErr w:type="spellStart"/>
            <w:r>
              <w:rPr>
                <w:rFonts w:ascii="Book Antiqua" w:hAnsi="Book Antiqua"/>
              </w:rPr>
              <w:t>Quation</w:t>
            </w:r>
            <w:proofErr w:type="spellEnd"/>
            <w:r>
              <w:rPr>
                <w:rFonts w:ascii="Book Antiqua" w:hAnsi="Book Antiqua"/>
              </w:rPr>
              <w:t xml:space="preserve"> </w:t>
            </w:r>
            <w:r w:rsidRPr="005172EE">
              <w:rPr>
                <w:rFonts w:ascii="Book Antiqua" w:hAnsi="Book Antiqua"/>
              </w:rPr>
              <w:t>Instrumen</w:t>
            </w:r>
            <w:r>
              <w:rPr>
                <w:rFonts w:ascii="Book Antiqua" w:hAnsi="Book Antiqua"/>
              </w:rPr>
              <w:t>ts</w:t>
            </w:r>
          </w:p>
        </w:tc>
        <w:tc>
          <w:tcPr>
            <w:tcW w:w="1282" w:type="dxa"/>
            <w:tcBorders>
              <w:top w:val="nil"/>
              <w:left w:val="nil"/>
              <w:bottom w:val="nil"/>
              <w:right w:val="nil"/>
            </w:tcBorders>
            <w:vAlign w:val="center"/>
            <w:hideMark/>
          </w:tcPr>
          <w:p w:rsidR="00087428" w:rsidRPr="005172EE" w:rsidRDefault="00087428" w:rsidP="009B697A">
            <w:pPr>
              <w:pStyle w:val="ListParagraph"/>
              <w:ind w:left="0"/>
              <w:jc w:val="center"/>
              <w:rPr>
                <w:rFonts w:ascii="Book Antiqua" w:hAnsi="Book Antiqua"/>
              </w:rPr>
            </w:pPr>
            <w:r w:rsidRPr="005172EE">
              <w:rPr>
                <w:rFonts w:ascii="Book Antiqua" w:hAnsi="Book Antiqua"/>
              </w:rPr>
              <w:t>92,59%</w:t>
            </w:r>
          </w:p>
        </w:tc>
        <w:tc>
          <w:tcPr>
            <w:tcW w:w="1383" w:type="dxa"/>
            <w:tcBorders>
              <w:top w:val="nil"/>
              <w:left w:val="nil"/>
              <w:bottom w:val="nil"/>
              <w:right w:val="nil"/>
            </w:tcBorders>
            <w:hideMark/>
          </w:tcPr>
          <w:p w:rsidR="00087428" w:rsidRPr="005172EE" w:rsidRDefault="00087428" w:rsidP="009B697A">
            <w:pPr>
              <w:pStyle w:val="ListParagraph"/>
              <w:ind w:left="0"/>
              <w:jc w:val="center"/>
              <w:rPr>
                <w:rFonts w:ascii="Book Antiqua" w:hAnsi="Book Antiqua"/>
              </w:rPr>
            </w:pPr>
            <w:r>
              <w:rPr>
                <w:rFonts w:ascii="Book Antiqua" w:hAnsi="Book Antiqua"/>
              </w:rPr>
              <w:t>Reliable</w:t>
            </w:r>
          </w:p>
        </w:tc>
      </w:tr>
      <w:tr w:rsidR="00087428" w:rsidRPr="005172EE" w:rsidTr="009B697A">
        <w:trPr>
          <w:jc w:val="center"/>
        </w:trPr>
        <w:tc>
          <w:tcPr>
            <w:tcW w:w="523" w:type="dxa"/>
            <w:tcBorders>
              <w:top w:val="nil"/>
              <w:left w:val="nil"/>
              <w:right w:val="nil"/>
            </w:tcBorders>
            <w:vAlign w:val="center"/>
            <w:hideMark/>
          </w:tcPr>
          <w:p w:rsidR="00087428" w:rsidRPr="005172EE" w:rsidRDefault="00087428" w:rsidP="009B697A">
            <w:pPr>
              <w:pStyle w:val="ListParagraph"/>
              <w:ind w:left="0"/>
              <w:jc w:val="center"/>
              <w:rPr>
                <w:rFonts w:ascii="Book Antiqua" w:hAnsi="Book Antiqua"/>
              </w:rPr>
            </w:pPr>
            <w:r w:rsidRPr="005172EE">
              <w:rPr>
                <w:rFonts w:ascii="Book Antiqua" w:hAnsi="Book Antiqua"/>
              </w:rPr>
              <w:t>5</w:t>
            </w:r>
          </w:p>
        </w:tc>
        <w:tc>
          <w:tcPr>
            <w:tcW w:w="2137" w:type="dxa"/>
            <w:tcBorders>
              <w:top w:val="nil"/>
              <w:left w:val="nil"/>
              <w:right w:val="nil"/>
            </w:tcBorders>
            <w:vAlign w:val="center"/>
            <w:hideMark/>
          </w:tcPr>
          <w:p w:rsidR="00087428" w:rsidRPr="005172EE" w:rsidRDefault="00087428" w:rsidP="00087428">
            <w:pPr>
              <w:pStyle w:val="ListParagraph"/>
              <w:ind w:left="0"/>
              <w:rPr>
                <w:rFonts w:ascii="Book Antiqua" w:hAnsi="Book Antiqua"/>
              </w:rPr>
            </w:pPr>
            <w:r>
              <w:rPr>
                <w:rFonts w:ascii="Book Antiqua" w:hAnsi="Book Antiqua"/>
              </w:rPr>
              <w:t>Learning Videos</w:t>
            </w:r>
          </w:p>
        </w:tc>
        <w:tc>
          <w:tcPr>
            <w:tcW w:w="1282" w:type="dxa"/>
            <w:tcBorders>
              <w:top w:val="nil"/>
              <w:left w:val="nil"/>
              <w:right w:val="nil"/>
            </w:tcBorders>
            <w:vAlign w:val="center"/>
            <w:hideMark/>
          </w:tcPr>
          <w:p w:rsidR="00087428" w:rsidRPr="005172EE" w:rsidRDefault="00087428" w:rsidP="009B697A">
            <w:pPr>
              <w:pStyle w:val="ListParagraph"/>
              <w:ind w:left="0"/>
              <w:jc w:val="center"/>
              <w:rPr>
                <w:rFonts w:ascii="Book Antiqua" w:hAnsi="Book Antiqua"/>
              </w:rPr>
            </w:pPr>
            <w:r w:rsidRPr="005172EE">
              <w:rPr>
                <w:rFonts w:ascii="Book Antiqua" w:hAnsi="Book Antiqua"/>
              </w:rPr>
              <w:t>93,94%</w:t>
            </w:r>
          </w:p>
        </w:tc>
        <w:tc>
          <w:tcPr>
            <w:tcW w:w="1383" w:type="dxa"/>
            <w:tcBorders>
              <w:top w:val="nil"/>
              <w:left w:val="nil"/>
              <w:right w:val="nil"/>
            </w:tcBorders>
            <w:hideMark/>
          </w:tcPr>
          <w:p w:rsidR="00087428" w:rsidRPr="005172EE" w:rsidRDefault="00087428" w:rsidP="009B697A">
            <w:pPr>
              <w:pStyle w:val="ListParagraph"/>
              <w:ind w:left="0"/>
              <w:jc w:val="center"/>
              <w:rPr>
                <w:rFonts w:ascii="Book Antiqua" w:hAnsi="Book Antiqua"/>
              </w:rPr>
            </w:pPr>
            <w:r>
              <w:rPr>
                <w:rFonts w:ascii="Book Antiqua" w:hAnsi="Book Antiqua"/>
              </w:rPr>
              <w:t>Reliable</w:t>
            </w:r>
          </w:p>
        </w:tc>
      </w:tr>
    </w:tbl>
    <w:p w:rsidR="00087428" w:rsidRDefault="00087428" w:rsidP="00087428">
      <w:pPr>
        <w:ind w:left="0" w:firstLine="720"/>
        <w:jc w:val="both"/>
        <w:rPr>
          <w:rFonts w:ascii="Book Antiqua" w:hAnsi="Book Antiqua"/>
          <w:lang w:val="en-ID"/>
        </w:rPr>
      </w:pPr>
    </w:p>
    <w:p w:rsidR="00087428" w:rsidRPr="00087428" w:rsidRDefault="00087428" w:rsidP="00AE3366">
      <w:pPr>
        <w:ind w:left="0" w:firstLine="720"/>
        <w:jc w:val="both"/>
        <w:rPr>
          <w:rFonts w:ascii="Book Antiqua" w:hAnsi="Book Antiqua"/>
          <w:lang w:val="en-ID"/>
        </w:rPr>
      </w:pPr>
      <w:r w:rsidRPr="00087428">
        <w:rPr>
          <w:rFonts w:ascii="Book Antiqua" w:hAnsi="Book Antiqua"/>
          <w:lang w:val="en-ID"/>
        </w:rPr>
        <w:t>Analysis of the practicality of learning tools aims to determine the practicality of learning tools developed to be applied in the learning process. In determining the practicality, data obtained from students on the learning tools developed are as follows.</w:t>
      </w:r>
    </w:p>
    <w:p w:rsidR="00087428" w:rsidRDefault="00087428" w:rsidP="00087428">
      <w:pPr>
        <w:ind w:left="851" w:hanging="851"/>
        <w:jc w:val="both"/>
        <w:rPr>
          <w:rFonts w:ascii="Book Antiqua" w:hAnsi="Book Antiqua"/>
          <w:lang w:val="en-ID"/>
        </w:rPr>
      </w:pPr>
      <w:r w:rsidRPr="00087428">
        <w:rPr>
          <w:rFonts w:ascii="Book Antiqua" w:hAnsi="Book Antiqua"/>
          <w:b/>
          <w:lang w:val="en-ID"/>
        </w:rPr>
        <w:t>Table 8</w:t>
      </w:r>
      <w:r w:rsidRPr="00087428">
        <w:rPr>
          <w:rFonts w:ascii="Book Antiqua" w:hAnsi="Book Antiqua"/>
          <w:lang w:val="en-ID"/>
        </w:rPr>
        <w:t xml:space="preserve"> Results of Practicality Analysis of Learning Devices by Students</w:t>
      </w:r>
    </w:p>
    <w:tbl>
      <w:tblPr>
        <w:tblStyle w:val="TableGrid"/>
        <w:tblW w:w="0" w:type="auto"/>
        <w:tblInd w:w="108" w:type="dxa"/>
        <w:tblLook w:val="04A0" w:firstRow="1" w:lastRow="0" w:firstColumn="1" w:lastColumn="0" w:noHBand="0" w:noVBand="1"/>
      </w:tblPr>
      <w:tblGrid>
        <w:gridCol w:w="567"/>
        <w:gridCol w:w="1513"/>
        <w:gridCol w:w="1216"/>
        <w:gridCol w:w="1118"/>
      </w:tblGrid>
      <w:tr w:rsidR="00087428" w:rsidRPr="005172EE" w:rsidTr="009B697A">
        <w:tc>
          <w:tcPr>
            <w:tcW w:w="567" w:type="dxa"/>
            <w:tcBorders>
              <w:left w:val="nil"/>
              <w:right w:val="nil"/>
            </w:tcBorders>
          </w:tcPr>
          <w:p w:rsidR="00087428" w:rsidRPr="005172EE" w:rsidRDefault="00087428" w:rsidP="009B697A">
            <w:pPr>
              <w:pStyle w:val="ListParagraph"/>
              <w:ind w:left="0"/>
              <w:jc w:val="both"/>
              <w:rPr>
                <w:rFonts w:ascii="Book Antiqua" w:hAnsi="Book Antiqua"/>
                <w:bCs/>
                <w:lang w:val="en-ID"/>
              </w:rPr>
            </w:pPr>
            <w:r w:rsidRPr="005172EE">
              <w:rPr>
                <w:rFonts w:ascii="Book Antiqua" w:hAnsi="Book Antiqua"/>
                <w:bCs/>
                <w:lang w:val="en-ID"/>
              </w:rPr>
              <w:t xml:space="preserve">No </w:t>
            </w:r>
          </w:p>
        </w:tc>
        <w:tc>
          <w:tcPr>
            <w:tcW w:w="1513" w:type="dxa"/>
            <w:tcBorders>
              <w:left w:val="nil"/>
              <w:right w:val="nil"/>
            </w:tcBorders>
          </w:tcPr>
          <w:p w:rsidR="00087428" w:rsidRPr="005172EE" w:rsidRDefault="00087428" w:rsidP="009B697A">
            <w:pPr>
              <w:pStyle w:val="ListParagraph"/>
              <w:ind w:left="0"/>
              <w:jc w:val="both"/>
              <w:rPr>
                <w:rFonts w:ascii="Book Antiqua" w:hAnsi="Book Antiqua"/>
                <w:bCs/>
                <w:lang w:val="en-ID"/>
              </w:rPr>
            </w:pPr>
            <w:r>
              <w:rPr>
                <w:rFonts w:ascii="Book Antiqua" w:hAnsi="Book Antiqua"/>
                <w:bCs/>
                <w:lang w:val="en-ID"/>
              </w:rPr>
              <w:t>Product</w:t>
            </w:r>
          </w:p>
        </w:tc>
        <w:tc>
          <w:tcPr>
            <w:tcW w:w="1216" w:type="dxa"/>
            <w:tcBorders>
              <w:left w:val="nil"/>
              <w:right w:val="nil"/>
            </w:tcBorders>
          </w:tcPr>
          <w:p w:rsidR="00087428" w:rsidRPr="005172EE" w:rsidRDefault="00087428" w:rsidP="009B697A">
            <w:pPr>
              <w:pStyle w:val="ListParagraph"/>
              <w:ind w:left="0"/>
              <w:jc w:val="both"/>
              <w:rPr>
                <w:rFonts w:ascii="Book Antiqua" w:hAnsi="Book Antiqua"/>
                <w:bCs/>
                <w:lang w:val="en-ID"/>
              </w:rPr>
            </w:pPr>
            <w:r>
              <w:rPr>
                <w:rFonts w:ascii="Book Antiqua" w:hAnsi="Book Antiqua"/>
                <w:bCs/>
                <w:lang w:val="en-ID"/>
              </w:rPr>
              <w:t>Percentage</w:t>
            </w:r>
            <w:r w:rsidRPr="005172EE">
              <w:rPr>
                <w:rFonts w:ascii="Book Antiqua" w:hAnsi="Book Antiqua"/>
                <w:bCs/>
                <w:lang w:val="en-ID"/>
              </w:rPr>
              <w:t xml:space="preserve"> </w:t>
            </w:r>
          </w:p>
        </w:tc>
        <w:tc>
          <w:tcPr>
            <w:tcW w:w="1118" w:type="dxa"/>
            <w:tcBorders>
              <w:left w:val="nil"/>
              <w:right w:val="nil"/>
            </w:tcBorders>
          </w:tcPr>
          <w:p w:rsidR="00087428" w:rsidRPr="005172EE" w:rsidRDefault="00087428" w:rsidP="009B697A">
            <w:pPr>
              <w:pStyle w:val="ListParagraph"/>
              <w:ind w:left="0"/>
              <w:jc w:val="both"/>
              <w:rPr>
                <w:rFonts w:ascii="Book Antiqua" w:hAnsi="Book Antiqua"/>
                <w:bCs/>
                <w:lang w:val="en-ID"/>
              </w:rPr>
            </w:pPr>
            <w:r>
              <w:rPr>
                <w:rFonts w:ascii="Book Antiqua" w:hAnsi="Book Antiqua"/>
                <w:bCs/>
                <w:lang w:val="en-ID"/>
              </w:rPr>
              <w:t>Category</w:t>
            </w:r>
            <w:r w:rsidRPr="005172EE">
              <w:rPr>
                <w:rFonts w:ascii="Book Antiqua" w:hAnsi="Book Antiqua"/>
                <w:bCs/>
                <w:lang w:val="en-ID"/>
              </w:rPr>
              <w:t xml:space="preserve"> </w:t>
            </w:r>
          </w:p>
        </w:tc>
      </w:tr>
      <w:tr w:rsidR="00087428" w:rsidRPr="005172EE" w:rsidTr="009B697A">
        <w:tc>
          <w:tcPr>
            <w:tcW w:w="567" w:type="dxa"/>
            <w:tcBorders>
              <w:left w:val="nil"/>
              <w:bottom w:val="nil"/>
            </w:tcBorders>
          </w:tcPr>
          <w:p w:rsidR="00087428" w:rsidRPr="005172EE" w:rsidRDefault="00087428" w:rsidP="009B697A">
            <w:pPr>
              <w:pStyle w:val="ListParagraph"/>
              <w:ind w:left="0"/>
              <w:jc w:val="both"/>
              <w:rPr>
                <w:rFonts w:ascii="Book Antiqua" w:hAnsi="Book Antiqua"/>
                <w:bCs/>
                <w:lang w:val="en-ID"/>
              </w:rPr>
            </w:pPr>
            <w:r w:rsidRPr="005172EE">
              <w:rPr>
                <w:rFonts w:ascii="Book Antiqua" w:hAnsi="Book Antiqua"/>
                <w:bCs/>
                <w:lang w:val="en-ID"/>
              </w:rPr>
              <w:t>1</w:t>
            </w:r>
          </w:p>
        </w:tc>
        <w:tc>
          <w:tcPr>
            <w:tcW w:w="1513" w:type="dxa"/>
            <w:tcBorders>
              <w:bottom w:val="nil"/>
            </w:tcBorders>
          </w:tcPr>
          <w:p w:rsidR="00087428" w:rsidRPr="005172EE" w:rsidRDefault="00087428" w:rsidP="009B697A">
            <w:pPr>
              <w:pStyle w:val="ListParagraph"/>
              <w:ind w:left="0"/>
              <w:jc w:val="both"/>
              <w:rPr>
                <w:rFonts w:ascii="Book Antiqua" w:hAnsi="Book Antiqua"/>
                <w:bCs/>
                <w:lang w:val="en-ID"/>
              </w:rPr>
            </w:pPr>
            <w:r w:rsidRPr="00087428">
              <w:rPr>
                <w:rFonts w:ascii="Book Antiqua" w:hAnsi="Book Antiqua"/>
                <w:lang w:val="en-ID"/>
              </w:rPr>
              <w:t>How to teach teachers</w:t>
            </w:r>
          </w:p>
        </w:tc>
        <w:tc>
          <w:tcPr>
            <w:tcW w:w="1216" w:type="dxa"/>
            <w:tcBorders>
              <w:bottom w:val="nil"/>
            </w:tcBorders>
          </w:tcPr>
          <w:p w:rsidR="00087428" w:rsidRPr="005172EE" w:rsidRDefault="00087428" w:rsidP="009B697A">
            <w:pPr>
              <w:pStyle w:val="ListParagraph"/>
              <w:ind w:left="0"/>
              <w:jc w:val="both"/>
              <w:rPr>
                <w:rFonts w:ascii="Book Antiqua" w:hAnsi="Book Antiqua"/>
                <w:bCs/>
                <w:lang w:val="en-ID"/>
              </w:rPr>
            </w:pPr>
            <w:r w:rsidRPr="005172EE">
              <w:rPr>
                <w:rFonts w:ascii="Book Antiqua" w:hAnsi="Book Antiqua"/>
                <w:bCs/>
                <w:lang w:val="en-ID"/>
              </w:rPr>
              <w:t>81,82%</w:t>
            </w:r>
          </w:p>
        </w:tc>
        <w:tc>
          <w:tcPr>
            <w:tcW w:w="1118" w:type="dxa"/>
            <w:tcBorders>
              <w:bottom w:val="nil"/>
              <w:right w:val="nil"/>
            </w:tcBorders>
          </w:tcPr>
          <w:p w:rsidR="00087428" w:rsidRPr="00087428" w:rsidRDefault="00087428" w:rsidP="00087428">
            <w:pPr>
              <w:ind w:left="0"/>
              <w:jc w:val="both"/>
              <w:rPr>
                <w:rFonts w:ascii="Book Antiqua" w:hAnsi="Book Antiqua"/>
                <w:lang w:val="en-ID"/>
              </w:rPr>
            </w:pPr>
            <w:r w:rsidRPr="00087428">
              <w:rPr>
                <w:rFonts w:ascii="Book Antiqua" w:hAnsi="Book Antiqua"/>
                <w:lang w:val="en-ID"/>
              </w:rPr>
              <w:t xml:space="preserve">Very </w:t>
            </w:r>
            <w:r>
              <w:rPr>
                <w:rFonts w:ascii="Book Antiqua" w:hAnsi="Book Antiqua"/>
                <w:lang w:val="en-ID"/>
              </w:rPr>
              <w:t>practical</w:t>
            </w:r>
          </w:p>
        </w:tc>
      </w:tr>
      <w:tr w:rsidR="00087428" w:rsidRPr="005172EE" w:rsidTr="009B697A">
        <w:tc>
          <w:tcPr>
            <w:tcW w:w="567" w:type="dxa"/>
            <w:tcBorders>
              <w:top w:val="nil"/>
              <w:left w:val="nil"/>
            </w:tcBorders>
          </w:tcPr>
          <w:p w:rsidR="00087428" w:rsidRPr="005172EE" w:rsidRDefault="00087428" w:rsidP="009B697A">
            <w:pPr>
              <w:pStyle w:val="ListParagraph"/>
              <w:ind w:left="0"/>
              <w:jc w:val="both"/>
              <w:rPr>
                <w:rFonts w:ascii="Book Antiqua" w:hAnsi="Book Antiqua"/>
                <w:bCs/>
                <w:lang w:val="en-ID"/>
              </w:rPr>
            </w:pPr>
            <w:r w:rsidRPr="005172EE">
              <w:rPr>
                <w:rFonts w:ascii="Book Antiqua" w:hAnsi="Book Antiqua"/>
                <w:bCs/>
                <w:lang w:val="en-ID"/>
              </w:rPr>
              <w:t>2</w:t>
            </w:r>
          </w:p>
        </w:tc>
        <w:tc>
          <w:tcPr>
            <w:tcW w:w="1513" w:type="dxa"/>
            <w:tcBorders>
              <w:top w:val="nil"/>
            </w:tcBorders>
          </w:tcPr>
          <w:p w:rsidR="00087428" w:rsidRPr="005172EE" w:rsidRDefault="00087428" w:rsidP="009B697A">
            <w:pPr>
              <w:pStyle w:val="ListParagraph"/>
              <w:ind w:left="0"/>
              <w:jc w:val="both"/>
              <w:rPr>
                <w:rFonts w:ascii="Book Antiqua" w:hAnsi="Book Antiqua"/>
                <w:bCs/>
                <w:lang w:val="en-ID"/>
              </w:rPr>
            </w:pPr>
            <w:r w:rsidRPr="005172EE">
              <w:rPr>
                <w:rFonts w:ascii="Book Antiqua" w:hAnsi="Book Antiqua"/>
                <w:bCs/>
                <w:lang w:val="en-ID"/>
              </w:rPr>
              <w:t>LKPD</w:t>
            </w:r>
          </w:p>
        </w:tc>
        <w:tc>
          <w:tcPr>
            <w:tcW w:w="1216" w:type="dxa"/>
            <w:tcBorders>
              <w:top w:val="nil"/>
            </w:tcBorders>
          </w:tcPr>
          <w:p w:rsidR="00087428" w:rsidRPr="005172EE" w:rsidRDefault="00087428" w:rsidP="009B697A">
            <w:pPr>
              <w:pStyle w:val="ListParagraph"/>
              <w:ind w:left="0"/>
              <w:jc w:val="both"/>
              <w:rPr>
                <w:rFonts w:ascii="Book Antiqua" w:hAnsi="Book Antiqua"/>
                <w:bCs/>
                <w:lang w:val="en-ID"/>
              </w:rPr>
            </w:pPr>
            <w:r w:rsidRPr="005172EE">
              <w:rPr>
                <w:rFonts w:ascii="Book Antiqua" w:hAnsi="Book Antiqua"/>
                <w:bCs/>
                <w:lang w:val="en-ID"/>
              </w:rPr>
              <w:t>71,37%</w:t>
            </w:r>
          </w:p>
        </w:tc>
        <w:tc>
          <w:tcPr>
            <w:tcW w:w="1118" w:type="dxa"/>
            <w:tcBorders>
              <w:top w:val="nil"/>
              <w:right w:val="nil"/>
            </w:tcBorders>
          </w:tcPr>
          <w:p w:rsidR="00087428" w:rsidRPr="00087428" w:rsidRDefault="00087428" w:rsidP="00087428">
            <w:pPr>
              <w:ind w:left="0"/>
              <w:jc w:val="both"/>
              <w:rPr>
                <w:rFonts w:ascii="Book Antiqua" w:hAnsi="Book Antiqua"/>
                <w:lang w:val="en-ID"/>
              </w:rPr>
            </w:pPr>
            <w:r w:rsidRPr="00087428">
              <w:rPr>
                <w:rFonts w:ascii="Book Antiqua" w:hAnsi="Book Antiqua"/>
                <w:lang w:val="en-ID"/>
              </w:rPr>
              <w:t xml:space="preserve"> </w:t>
            </w:r>
            <w:r>
              <w:rPr>
                <w:rFonts w:ascii="Book Antiqua" w:hAnsi="Book Antiqua"/>
                <w:lang w:val="en-ID"/>
              </w:rPr>
              <w:t>practical</w:t>
            </w:r>
          </w:p>
        </w:tc>
      </w:tr>
    </w:tbl>
    <w:p w:rsidR="00087428" w:rsidRPr="00087428" w:rsidRDefault="00087428" w:rsidP="00087428">
      <w:pPr>
        <w:ind w:left="0"/>
        <w:jc w:val="both"/>
        <w:rPr>
          <w:rFonts w:ascii="Book Antiqua" w:hAnsi="Book Antiqua"/>
          <w:lang w:val="en-ID"/>
        </w:rPr>
      </w:pPr>
    </w:p>
    <w:p w:rsidR="00087428" w:rsidRPr="00087428" w:rsidRDefault="00087428" w:rsidP="00087428">
      <w:pPr>
        <w:ind w:left="0" w:firstLine="720"/>
        <w:jc w:val="both"/>
        <w:rPr>
          <w:rFonts w:ascii="Book Antiqua" w:hAnsi="Book Antiqua"/>
          <w:lang w:val="en-ID"/>
        </w:rPr>
      </w:pPr>
      <w:r w:rsidRPr="00087428">
        <w:rPr>
          <w:rFonts w:ascii="Book Antiqua" w:hAnsi="Book Antiqua"/>
          <w:lang w:val="en-ID"/>
        </w:rPr>
        <w:t>Then the practicality data obtained from the implementation of learning when a limited trial was carried out on the learning device was as follows.</w:t>
      </w:r>
    </w:p>
    <w:p w:rsidR="00A42BA2" w:rsidRDefault="00A42BA2" w:rsidP="00AE3366">
      <w:pPr>
        <w:ind w:left="851" w:hanging="851"/>
        <w:jc w:val="both"/>
        <w:rPr>
          <w:rFonts w:ascii="Book Antiqua" w:hAnsi="Book Antiqua"/>
          <w:b/>
          <w:lang w:val="en-ID"/>
        </w:rPr>
      </w:pPr>
    </w:p>
    <w:p w:rsidR="00A42BA2" w:rsidRDefault="00A42BA2" w:rsidP="00AE3366">
      <w:pPr>
        <w:ind w:left="851" w:hanging="851"/>
        <w:jc w:val="both"/>
        <w:rPr>
          <w:rFonts w:ascii="Book Antiqua" w:hAnsi="Book Antiqua"/>
          <w:b/>
          <w:lang w:val="en-ID"/>
        </w:rPr>
      </w:pPr>
    </w:p>
    <w:p w:rsidR="00A42BA2" w:rsidRDefault="00A42BA2" w:rsidP="00AE3366">
      <w:pPr>
        <w:ind w:left="851" w:hanging="851"/>
        <w:jc w:val="both"/>
        <w:rPr>
          <w:rFonts w:ascii="Book Antiqua" w:hAnsi="Book Antiqua"/>
          <w:b/>
          <w:lang w:val="en-ID"/>
        </w:rPr>
      </w:pPr>
    </w:p>
    <w:p w:rsidR="00087428" w:rsidRDefault="00A42BA2" w:rsidP="00AE3366">
      <w:pPr>
        <w:ind w:left="851" w:hanging="851"/>
        <w:jc w:val="both"/>
        <w:rPr>
          <w:rFonts w:ascii="Book Antiqua" w:hAnsi="Book Antiqua"/>
          <w:lang w:val="en-ID"/>
        </w:rPr>
      </w:pPr>
      <w:r>
        <w:rPr>
          <w:rFonts w:ascii="Book Antiqua" w:hAnsi="Book Antiqua"/>
          <w:b/>
          <w:lang w:val="en-ID"/>
        </w:rPr>
        <w:lastRenderedPageBreak/>
        <w:t>T</w:t>
      </w:r>
      <w:r w:rsidR="00087428" w:rsidRPr="00087428">
        <w:rPr>
          <w:rFonts w:ascii="Book Antiqua" w:hAnsi="Book Antiqua"/>
          <w:b/>
          <w:lang w:val="en-ID"/>
        </w:rPr>
        <w:t>able 9</w:t>
      </w:r>
      <w:r w:rsidR="00087428" w:rsidRPr="00087428">
        <w:rPr>
          <w:rFonts w:ascii="Book Antiqua" w:hAnsi="Book Antiqua"/>
          <w:lang w:val="en-ID"/>
        </w:rPr>
        <w:t xml:space="preserve"> Results of Learning Implementation Analysis</w:t>
      </w:r>
    </w:p>
    <w:tbl>
      <w:tblPr>
        <w:tblStyle w:val="TableGrid"/>
        <w:tblW w:w="0" w:type="auto"/>
        <w:tblInd w:w="250" w:type="dxa"/>
        <w:tblLook w:val="04A0" w:firstRow="1" w:lastRow="0" w:firstColumn="1" w:lastColumn="0" w:noHBand="0" w:noVBand="1"/>
      </w:tblPr>
      <w:tblGrid>
        <w:gridCol w:w="1061"/>
        <w:gridCol w:w="1632"/>
        <w:gridCol w:w="1599"/>
      </w:tblGrid>
      <w:tr w:rsidR="002B51BD" w:rsidTr="00A42BA2">
        <w:tc>
          <w:tcPr>
            <w:tcW w:w="1061" w:type="dxa"/>
          </w:tcPr>
          <w:p w:rsidR="002B51BD" w:rsidRPr="00A42BA2" w:rsidRDefault="00A42BA2" w:rsidP="00A42BA2">
            <w:pPr>
              <w:ind w:left="0"/>
              <w:jc w:val="center"/>
              <w:rPr>
                <w:rFonts w:ascii="Book Antiqua" w:hAnsi="Book Antiqua"/>
                <w:b/>
                <w:lang w:val="en-ID"/>
              </w:rPr>
            </w:pPr>
            <w:r>
              <w:rPr>
                <w:rFonts w:ascii="Book Antiqua" w:hAnsi="Book Antiqua"/>
                <w:b/>
                <w:lang w:val="en-ID"/>
              </w:rPr>
              <w:t>Observer</w:t>
            </w:r>
          </w:p>
        </w:tc>
        <w:tc>
          <w:tcPr>
            <w:tcW w:w="1632" w:type="dxa"/>
          </w:tcPr>
          <w:p w:rsidR="002B51BD" w:rsidRPr="00A42BA2" w:rsidRDefault="00A42BA2" w:rsidP="00A42BA2">
            <w:pPr>
              <w:ind w:left="0"/>
              <w:jc w:val="center"/>
              <w:rPr>
                <w:rFonts w:ascii="Book Antiqua" w:hAnsi="Book Antiqua"/>
                <w:b/>
                <w:lang w:val="en-ID"/>
              </w:rPr>
            </w:pPr>
            <w:r>
              <w:rPr>
                <w:rFonts w:ascii="Book Antiqua" w:hAnsi="Book Antiqua"/>
                <w:b/>
                <w:lang w:val="en-ID"/>
              </w:rPr>
              <w:t>Average Score</w:t>
            </w:r>
          </w:p>
        </w:tc>
        <w:tc>
          <w:tcPr>
            <w:tcW w:w="1599" w:type="dxa"/>
          </w:tcPr>
          <w:p w:rsidR="002B51BD" w:rsidRPr="00A42BA2" w:rsidRDefault="00A42BA2" w:rsidP="00A42BA2">
            <w:pPr>
              <w:ind w:left="0"/>
              <w:jc w:val="center"/>
              <w:rPr>
                <w:rFonts w:ascii="Book Antiqua" w:hAnsi="Book Antiqua"/>
                <w:b/>
                <w:lang w:val="en-ID"/>
              </w:rPr>
            </w:pPr>
            <w:r w:rsidRPr="00A42BA2">
              <w:rPr>
                <w:rFonts w:ascii="Book Antiqua" w:hAnsi="Book Antiqua"/>
                <w:b/>
                <w:lang w:val="en-ID"/>
              </w:rPr>
              <w:t>Category</w:t>
            </w:r>
          </w:p>
        </w:tc>
      </w:tr>
      <w:tr w:rsidR="002B51BD" w:rsidTr="00A42BA2">
        <w:tc>
          <w:tcPr>
            <w:tcW w:w="1061" w:type="dxa"/>
          </w:tcPr>
          <w:p w:rsidR="002B51BD" w:rsidRDefault="00A42BA2" w:rsidP="00AE3366">
            <w:pPr>
              <w:ind w:left="0"/>
              <w:jc w:val="both"/>
              <w:rPr>
                <w:rFonts w:ascii="Book Antiqua" w:hAnsi="Book Antiqua"/>
                <w:lang w:val="en-ID"/>
              </w:rPr>
            </w:pPr>
            <w:r>
              <w:rPr>
                <w:rFonts w:ascii="Book Antiqua" w:hAnsi="Book Antiqua"/>
                <w:lang w:val="en-ID"/>
              </w:rPr>
              <w:t>I</w:t>
            </w:r>
          </w:p>
        </w:tc>
        <w:tc>
          <w:tcPr>
            <w:tcW w:w="1632" w:type="dxa"/>
          </w:tcPr>
          <w:p w:rsidR="002B51BD" w:rsidRDefault="00A42BA2" w:rsidP="00A42BA2">
            <w:pPr>
              <w:ind w:left="0"/>
              <w:jc w:val="center"/>
              <w:rPr>
                <w:rFonts w:ascii="Book Antiqua" w:hAnsi="Book Antiqua"/>
                <w:lang w:val="en-ID"/>
              </w:rPr>
            </w:pPr>
            <w:r w:rsidRPr="00A42BA2">
              <w:rPr>
                <w:rFonts w:ascii="Book Antiqua" w:hAnsi="Book Antiqua"/>
                <w:lang w:val="en-ID"/>
              </w:rPr>
              <w:t>87.05</w:t>
            </w:r>
          </w:p>
        </w:tc>
        <w:tc>
          <w:tcPr>
            <w:tcW w:w="1599" w:type="dxa"/>
          </w:tcPr>
          <w:p w:rsidR="002B51BD" w:rsidRDefault="00A42BA2" w:rsidP="00AE3366">
            <w:pPr>
              <w:ind w:left="0"/>
              <w:jc w:val="both"/>
              <w:rPr>
                <w:rFonts w:ascii="Book Antiqua" w:hAnsi="Book Antiqua"/>
                <w:lang w:val="en-ID"/>
              </w:rPr>
            </w:pPr>
            <w:r w:rsidRPr="00A42BA2">
              <w:rPr>
                <w:rFonts w:ascii="Book Antiqua" w:hAnsi="Book Antiqua"/>
                <w:lang w:val="en-ID"/>
              </w:rPr>
              <w:t>Very Practical</w:t>
            </w:r>
          </w:p>
        </w:tc>
      </w:tr>
      <w:tr w:rsidR="002B51BD" w:rsidTr="00A42BA2">
        <w:tc>
          <w:tcPr>
            <w:tcW w:w="1061" w:type="dxa"/>
          </w:tcPr>
          <w:p w:rsidR="002B51BD" w:rsidRPr="00A42BA2" w:rsidRDefault="00A42BA2" w:rsidP="00AE3366">
            <w:pPr>
              <w:ind w:left="0"/>
              <w:jc w:val="both"/>
              <w:rPr>
                <w:rFonts w:ascii="Book Antiqua" w:hAnsi="Book Antiqua"/>
                <w:lang w:val="en-ID"/>
              </w:rPr>
            </w:pPr>
            <w:r>
              <w:rPr>
                <w:rFonts w:ascii="Book Antiqua" w:hAnsi="Book Antiqua"/>
                <w:lang w:val="en-ID"/>
              </w:rPr>
              <w:t>II</w:t>
            </w:r>
          </w:p>
        </w:tc>
        <w:tc>
          <w:tcPr>
            <w:tcW w:w="1632" w:type="dxa"/>
          </w:tcPr>
          <w:p w:rsidR="002B51BD" w:rsidRDefault="00A42BA2" w:rsidP="00A42BA2">
            <w:pPr>
              <w:ind w:left="0"/>
              <w:jc w:val="center"/>
              <w:rPr>
                <w:rFonts w:ascii="Book Antiqua" w:hAnsi="Book Antiqua"/>
                <w:lang w:val="en-ID"/>
              </w:rPr>
            </w:pPr>
            <w:r w:rsidRPr="00A42BA2">
              <w:rPr>
                <w:rFonts w:ascii="Book Antiqua" w:hAnsi="Book Antiqua"/>
                <w:lang w:val="en-ID"/>
              </w:rPr>
              <w:t>87.83</w:t>
            </w:r>
          </w:p>
        </w:tc>
        <w:tc>
          <w:tcPr>
            <w:tcW w:w="1599" w:type="dxa"/>
          </w:tcPr>
          <w:p w:rsidR="002B51BD" w:rsidRDefault="00A42BA2" w:rsidP="00AE3366">
            <w:pPr>
              <w:ind w:left="0"/>
              <w:jc w:val="both"/>
              <w:rPr>
                <w:rFonts w:ascii="Book Antiqua" w:hAnsi="Book Antiqua"/>
                <w:lang w:val="en-ID"/>
              </w:rPr>
            </w:pPr>
            <w:r w:rsidRPr="00A42BA2">
              <w:rPr>
                <w:rFonts w:ascii="Book Antiqua" w:hAnsi="Book Antiqua"/>
                <w:lang w:val="en-ID"/>
              </w:rPr>
              <w:t>Very Practical</w:t>
            </w:r>
          </w:p>
        </w:tc>
      </w:tr>
      <w:tr w:rsidR="002B51BD" w:rsidTr="00A42BA2">
        <w:tc>
          <w:tcPr>
            <w:tcW w:w="1061" w:type="dxa"/>
          </w:tcPr>
          <w:p w:rsidR="002B51BD" w:rsidRDefault="00A42BA2" w:rsidP="00AE3366">
            <w:pPr>
              <w:ind w:left="0"/>
              <w:jc w:val="both"/>
              <w:rPr>
                <w:rFonts w:ascii="Book Antiqua" w:hAnsi="Book Antiqua"/>
                <w:lang w:val="en-ID"/>
              </w:rPr>
            </w:pPr>
            <w:r>
              <w:rPr>
                <w:rFonts w:ascii="Book Antiqua" w:hAnsi="Book Antiqua"/>
                <w:lang w:val="en-ID"/>
              </w:rPr>
              <w:t>III</w:t>
            </w:r>
          </w:p>
        </w:tc>
        <w:tc>
          <w:tcPr>
            <w:tcW w:w="1632" w:type="dxa"/>
          </w:tcPr>
          <w:p w:rsidR="002B51BD" w:rsidRDefault="00A42BA2" w:rsidP="00A42BA2">
            <w:pPr>
              <w:ind w:left="0"/>
              <w:jc w:val="center"/>
              <w:rPr>
                <w:rFonts w:ascii="Book Antiqua" w:hAnsi="Book Antiqua"/>
                <w:lang w:val="en-ID"/>
              </w:rPr>
            </w:pPr>
            <w:r w:rsidRPr="00A42BA2">
              <w:rPr>
                <w:rFonts w:ascii="Book Antiqua" w:hAnsi="Book Antiqua"/>
                <w:lang w:val="en-ID"/>
              </w:rPr>
              <w:t>88.23</w:t>
            </w:r>
          </w:p>
        </w:tc>
        <w:tc>
          <w:tcPr>
            <w:tcW w:w="1599" w:type="dxa"/>
          </w:tcPr>
          <w:p w:rsidR="002B51BD" w:rsidRDefault="00A42BA2" w:rsidP="00AE3366">
            <w:pPr>
              <w:ind w:left="0"/>
              <w:jc w:val="both"/>
              <w:rPr>
                <w:rFonts w:ascii="Book Antiqua" w:hAnsi="Book Antiqua"/>
                <w:lang w:val="en-ID"/>
              </w:rPr>
            </w:pPr>
            <w:r w:rsidRPr="00A42BA2">
              <w:rPr>
                <w:rFonts w:ascii="Book Antiqua" w:hAnsi="Book Antiqua"/>
                <w:lang w:val="en-ID"/>
              </w:rPr>
              <w:t>Very Practical</w:t>
            </w:r>
          </w:p>
        </w:tc>
      </w:tr>
    </w:tbl>
    <w:p w:rsidR="00A42BA2" w:rsidRDefault="00A42BA2" w:rsidP="00AE3366">
      <w:pPr>
        <w:ind w:left="0" w:firstLine="720"/>
        <w:jc w:val="both"/>
        <w:rPr>
          <w:rFonts w:ascii="Book Antiqua" w:hAnsi="Book Antiqua"/>
          <w:lang w:val="en-ID"/>
        </w:rPr>
      </w:pPr>
    </w:p>
    <w:p w:rsidR="00AE3366" w:rsidRPr="00AE3366" w:rsidRDefault="00AE3366" w:rsidP="00AE3366">
      <w:pPr>
        <w:ind w:left="0" w:firstLine="720"/>
        <w:jc w:val="both"/>
        <w:rPr>
          <w:rFonts w:ascii="Book Antiqua" w:hAnsi="Book Antiqua"/>
          <w:lang w:val="en-ID"/>
        </w:rPr>
      </w:pPr>
      <w:r w:rsidRPr="00AE3366">
        <w:rPr>
          <w:rFonts w:ascii="Book Antiqua" w:hAnsi="Book Antiqua"/>
          <w:lang w:val="en-ID"/>
        </w:rPr>
        <w:t>The effectiveness of the</w:t>
      </w:r>
      <w:r>
        <w:rPr>
          <w:rFonts w:ascii="Book Antiqua" w:hAnsi="Book Antiqua"/>
          <w:lang w:val="en-ID"/>
        </w:rPr>
        <w:t xml:space="preserve"> learning tools is </w:t>
      </w:r>
      <w:r w:rsidRPr="00AE3366">
        <w:rPr>
          <w:rFonts w:ascii="Book Antiqua" w:hAnsi="Book Antiqua"/>
          <w:lang w:val="en-ID"/>
        </w:rPr>
        <w:t>known from the data analysis on the improvement of concept mastery. Based on the analysis that has been done, the overall standard gain value is 0.63. From these results, based on the interpretation of the standard gain value, the increased mastery of the subject's physics concept is in the medium category. As below, Table 4 summarizes the results of the analysis of concept mastery using the gain standard.</w:t>
      </w:r>
    </w:p>
    <w:p w:rsidR="00AE3366" w:rsidRDefault="00AE3366" w:rsidP="00AE3366">
      <w:pPr>
        <w:ind w:left="851" w:hanging="851"/>
        <w:jc w:val="both"/>
        <w:rPr>
          <w:rFonts w:ascii="Book Antiqua" w:hAnsi="Book Antiqua"/>
          <w:lang w:val="en-ID"/>
        </w:rPr>
      </w:pPr>
      <w:r w:rsidRPr="00AE3366">
        <w:rPr>
          <w:rFonts w:ascii="Book Antiqua" w:hAnsi="Book Antiqua"/>
          <w:b/>
          <w:lang w:val="en-ID"/>
        </w:rPr>
        <w:t>Table 10</w:t>
      </w:r>
      <w:r w:rsidRPr="00AE3366">
        <w:rPr>
          <w:rFonts w:ascii="Book Antiqua" w:hAnsi="Book Antiqua"/>
          <w:lang w:val="en-ID"/>
        </w:rPr>
        <w:t xml:space="preserve"> Results of PK Category Analysis through N-gain Calculation</w:t>
      </w:r>
    </w:p>
    <w:tbl>
      <w:tblPr>
        <w:tblStyle w:val="PlainTable2"/>
        <w:tblW w:w="0" w:type="auto"/>
        <w:tblInd w:w="250" w:type="dxa"/>
        <w:tblBorders>
          <w:top w:val="single" w:sz="4" w:space="0" w:color="auto"/>
          <w:bottom w:val="single" w:sz="4" w:space="0" w:color="auto"/>
        </w:tblBorders>
        <w:tblLayout w:type="fixed"/>
        <w:tblLook w:val="04A0" w:firstRow="1" w:lastRow="0" w:firstColumn="1" w:lastColumn="0" w:noHBand="0" w:noVBand="1"/>
      </w:tblPr>
      <w:tblGrid>
        <w:gridCol w:w="994"/>
        <w:gridCol w:w="1132"/>
        <w:gridCol w:w="1134"/>
        <w:gridCol w:w="993"/>
      </w:tblGrid>
      <w:tr w:rsidR="00AE3366" w:rsidRPr="00AE3366" w:rsidTr="00AE3366">
        <w:trPr>
          <w:cnfStyle w:val="100000000000" w:firstRow="1" w:lastRow="0" w:firstColumn="0" w:lastColumn="0" w:oddVBand="0" w:evenVBand="0" w:oddHBand="0" w:evenHBand="0" w:firstRowFirstColumn="0" w:firstRowLastColumn="0" w:lastRowFirstColumn="0" w:lastRowLastColumn="0"/>
          <w:trHeight w:val="777"/>
        </w:trPr>
        <w:tc>
          <w:tcPr>
            <w:cnfStyle w:val="001000000000" w:firstRow="0" w:lastRow="0" w:firstColumn="1" w:lastColumn="0" w:oddVBand="0" w:evenVBand="0" w:oddHBand="0" w:evenHBand="0" w:firstRowFirstColumn="0" w:firstRowLastColumn="0" w:lastRowFirstColumn="0" w:lastRowLastColumn="0"/>
            <w:tcW w:w="994" w:type="dxa"/>
            <w:tcBorders>
              <w:top w:val="single" w:sz="4" w:space="0" w:color="auto"/>
              <w:left w:val="nil"/>
              <w:bottom w:val="single" w:sz="4" w:space="0" w:color="auto"/>
              <w:right w:val="nil"/>
            </w:tcBorders>
            <w:hideMark/>
          </w:tcPr>
          <w:p w:rsidR="00AE3366" w:rsidRPr="00AE3366" w:rsidRDefault="00AE3366" w:rsidP="009B697A">
            <w:pPr>
              <w:spacing w:after="100" w:afterAutospacing="1"/>
              <w:ind w:left="0"/>
              <w:rPr>
                <w:rFonts w:ascii="Book Antiqua" w:hAnsi="Book Antiqua"/>
                <w:b w:val="0"/>
                <w:bCs w:val="0"/>
              </w:rPr>
            </w:pPr>
            <w:r w:rsidRPr="00AE3366">
              <w:rPr>
                <w:rFonts w:ascii="Book Antiqua" w:hAnsi="Book Antiqua"/>
                <w:b w:val="0"/>
                <w:bCs w:val="0"/>
                <w:i/>
                <w:iCs/>
              </w:rPr>
              <w:t>N-gain Score</w:t>
            </w:r>
            <w:r w:rsidRPr="00AE3366">
              <w:rPr>
                <w:rFonts w:ascii="Book Antiqua" w:hAnsi="Book Antiqua"/>
                <w:b w:val="0"/>
                <w:bCs w:val="0"/>
              </w:rPr>
              <w:t xml:space="preserve"> (g)</w:t>
            </w:r>
          </w:p>
        </w:tc>
        <w:tc>
          <w:tcPr>
            <w:tcW w:w="1132" w:type="dxa"/>
            <w:tcBorders>
              <w:top w:val="single" w:sz="4" w:space="0" w:color="auto"/>
              <w:left w:val="nil"/>
              <w:bottom w:val="single" w:sz="4" w:space="0" w:color="auto"/>
              <w:right w:val="nil"/>
            </w:tcBorders>
            <w:hideMark/>
          </w:tcPr>
          <w:p w:rsidR="00AE3366" w:rsidRPr="00AE3366" w:rsidRDefault="00AE3366" w:rsidP="009B697A">
            <w:pPr>
              <w:spacing w:after="100" w:afterAutospacing="1"/>
              <w:ind w:left="0"/>
              <w:cnfStyle w:val="100000000000" w:firstRow="1" w:lastRow="0" w:firstColumn="0" w:lastColumn="0" w:oddVBand="0" w:evenVBand="0" w:oddHBand="0" w:evenHBand="0" w:firstRowFirstColumn="0" w:firstRowLastColumn="0" w:lastRowFirstColumn="0" w:lastRowLastColumn="0"/>
              <w:rPr>
                <w:rFonts w:ascii="Book Antiqua" w:hAnsi="Book Antiqua"/>
                <w:b w:val="0"/>
                <w:bCs w:val="0"/>
              </w:rPr>
            </w:pPr>
            <w:r w:rsidRPr="00AE3366">
              <w:rPr>
                <w:rFonts w:ascii="Book Antiqua" w:hAnsi="Book Antiqua"/>
                <w:b w:val="0"/>
                <w:bCs w:val="0"/>
              </w:rPr>
              <w:t>Category</w:t>
            </w:r>
          </w:p>
        </w:tc>
        <w:tc>
          <w:tcPr>
            <w:tcW w:w="1134" w:type="dxa"/>
            <w:tcBorders>
              <w:top w:val="single" w:sz="4" w:space="0" w:color="auto"/>
              <w:left w:val="nil"/>
              <w:bottom w:val="single" w:sz="4" w:space="0" w:color="auto"/>
              <w:right w:val="nil"/>
            </w:tcBorders>
            <w:hideMark/>
          </w:tcPr>
          <w:p w:rsidR="00AE3366" w:rsidRPr="00AE3366" w:rsidRDefault="00AE3366" w:rsidP="00AE3366">
            <w:pPr>
              <w:spacing w:after="100" w:afterAutospacing="1"/>
              <w:ind w:left="0"/>
              <w:cnfStyle w:val="100000000000" w:firstRow="1" w:lastRow="0" w:firstColumn="0" w:lastColumn="0" w:oddVBand="0" w:evenVBand="0" w:oddHBand="0" w:evenHBand="0" w:firstRowFirstColumn="0" w:firstRowLastColumn="0" w:lastRowFirstColumn="0" w:lastRowLastColumn="0"/>
              <w:rPr>
                <w:rFonts w:ascii="Book Antiqua" w:hAnsi="Book Antiqua"/>
                <w:b w:val="0"/>
                <w:bCs w:val="0"/>
              </w:rPr>
            </w:pPr>
            <w:r w:rsidRPr="00AE3366">
              <w:rPr>
                <w:rFonts w:ascii="Book Antiqua" w:hAnsi="Book Antiqua"/>
                <w:b w:val="0"/>
                <w:lang w:val="en-ID"/>
              </w:rPr>
              <w:t xml:space="preserve">Number of Students </w:t>
            </w:r>
          </w:p>
        </w:tc>
        <w:tc>
          <w:tcPr>
            <w:tcW w:w="993" w:type="dxa"/>
            <w:tcBorders>
              <w:top w:val="single" w:sz="4" w:space="0" w:color="auto"/>
              <w:left w:val="nil"/>
              <w:bottom w:val="single" w:sz="4" w:space="0" w:color="auto"/>
              <w:right w:val="nil"/>
            </w:tcBorders>
            <w:hideMark/>
          </w:tcPr>
          <w:p w:rsidR="00AE3366" w:rsidRPr="00AE3366" w:rsidRDefault="00AE3366" w:rsidP="009B697A">
            <w:pPr>
              <w:spacing w:after="100" w:afterAutospacing="1"/>
              <w:ind w:left="0"/>
              <w:cnfStyle w:val="100000000000" w:firstRow="1" w:lastRow="0" w:firstColumn="0" w:lastColumn="0" w:oddVBand="0" w:evenVBand="0" w:oddHBand="0" w:evenHBand="0" w:firstRowFirstColumn="0" w:firstRowLastColumn="0" w:lastRowFirstColumn="0" w:lastRowLastColumn="0"/>
              <w:rPr>
                <w:rFonts w:ascii="Book Antiqua" w:hAnsi="Book Antiqua"/>
                <w:b w:val="0"/>
                <w:bCs w:val="0"/>
              </w:rPr>
            </w:pPr>
            <w:r w:rsidRPr="00AE3366">
              <w:rPr>
                <w:rFonts w:ascii="Book Antiqua" w:hAnsi="Book Antiqua"/>
                <w:b w:val="0"/>
                <w:lang w:val="en-ID"/>
              </w:rPr>
              <w:t>Percentage</w:t>
            </w:r>
          </w:p>
        </w:tc>
      </w:tr>
      <w:tr w:rsidR="00AE3366" w:rsidRPr="005172EE" w:rsidTr="00AE3366">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994" w:type="dxa"/>
            <w:tcBorders>
              <w:top w:val="single" w:sz="4" w:space="0" w:color="auto"/>
              <w:left w:val="nil"/>
              <w:right w:val="nil"/>
            </w:tcBorders>
            <w:hideMark/>
          </w:tcPr>
          <w:p w:rsidR="00AE3366" w:rsidRPr="005172EE" w:rsidRDefault="00AE3366" w:rsidP="009B697A">
            <w:pPr>
              <w:spacing w:after="100" w:afterAutospacing="1"/>
              <w:ind w:left="0"/>
              <w:rPr>
                <w:rFonts w:ascii="Book Antiqua" w:hAnsi="Book Antiqua"/>
              </w:rPr>
            </w:pPr>
            <w:r w:rsidRPr="005172EE">
              <w:rPr>
                <w:rFonts w:ascii="Book Antiqua" w:hAnsi="Book Antiqua"/>
              </w:rPr>
              <w:t>0,70 &lt; g &lt; 1,00</w:t>
            </w:r>
          </w:p>
        </w:tc>
        <w:tc>
          <w:tcPr>
            <w:tcW w:w="1132" w:type="dxa"/>
            <w:tcBorders>
              <w:top w:val="single" w:sz="4" w:space="0" w:color="auto"/>
              <w:left w:val="nil"/>
              <w:right w:val="nil"/>
            </w:tcBorders>
            <w:vAlign w:val="center"/>
            <w:hideMark/>
          </w:tcPr>
          <w:p w:rsidR="00AE3366" w:rsidRPr="005172EE" w:rsidRDefault="00AE3366" w:rsidP="009B697A">
            <w:pPr>
              <w:spacing w:after="100" w:afterAutospacing="1"/>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Pr>
                <w:rFonts w:ascii="Book Antiqua" w:hAnsi="Book Antiqua"/>
              </w:rPr>
              <w:t>High</w:t>
            </w:r>
          </w:p>
        </w:tc>
        <w:tc>
          <w:tcPr>
            <w:tcW w:w="1134" w:type="dxa"/>
            <w:tcBorders>
              <w:top w:val="single" w:sz="4" w:space="0" w:color="auto"/>
              <w:left w:val="nil"/>
              <w:right w:val="nil"/>
            </w:tcBorders>
            <w:vAlign w:val="center"/>
            <w:hideMark/>
          </w:tcPr>
          <w:p w:rsidR="00AE3366" w:rsidRPr="005172EE" w:rsidRDefault="00AE3366" w:rsidP="009B697A">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Book Antiqua" w:hAnsi="Book Antiqua"/>
                <w:lang w:val="en-ID"/>
              </w:rPr>
            </w:pPr>
            <w:r w:rsidRPr="005172EE">
              <w:rPr>
                <w:rFonts w:ascii="Book Antiqua" w:hAnsi="Book Antiqua"/>
                <w:lang w:val="en-ID"/>
              </w:rPr>
              <w:t>6</w:t>
            </w:r>
          </w:p>
        </w:tc>
        <w:tc>
          <w:tcPr>
            <w:tcW w:w="993" w:type="dxa"/>
            <w:tcBorders>
              <w:top w:val="single" w:sz="4" w:space="0" w:color="auto"/>
              <w:left w:val="nil"/>
              <w:right w:val="nil"/>
            </w:tcBorders>
            <w:vAlign w:val="center"/>
            <w:hideMark/>
          </w:tcPr>
          <w:p w:rsidR="00AE3366" w:rsidRPr="005172EE" w:rsidRDefault="00AE3366" w:rsidP="009B697A">
            <w:pPr>
              <w:spacing w:after="100" w:afterAutospacing="1"/>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lang w:val="id-ID"/>
              </w:rPr>
            </w:pPr>
            <w:r w:rsidRPr="005172EE">
              <w:rPr>
                <w:rFonts w:ascii="Book Antiqua" w:hAnsi="Book Antiqua"/>
                <w:lang w:val="en-ID"/>
              </w:rPr>
              <w:t>35</w:t>
            </w:r>
            <w:r w:rsidRPr="005172EE">
              <w:rPr>
                <w:rFonts w:ascii="Book Antiqua" w:hAnsi="Book Antiqua"/>
                <w:lang w:val="id-ID"/>
              </w:rPr>
              <w:t>%</w:t>
            </w:r>
          </w:p>
        </w:tc>
      </w:tr>
      <w:tr w:rsidR="00AE3366" w:rsidRPr="005172EE" w:rsidTr="00AE3366">
        <w:trPr>
          <w:trHeight w:val="624"/>
        </w:trPr>
        <w:tc>
          <w:tcPr>
            <w:cnfStyle w:val="001000000000" w:firstRow="0" w:lastRow="0" w:firstColumn="1" w:lastColumn="0" w:oddVBand="0" w:evenVBand="0" w:oddHBand="0" w:evenHBand="0" w:firstRowFirstColumn="0" w:firstRowLastColumn="0" w:lastRowFirstColumn="0" w:lastRowLastColumn="0"/>
            <w:tcW w:w="994" w:type="dxa"/>
            <w:tcBorders>
              <w:top w:val="nil"/>
              <w:left w:val="nil"/>
              <w:bottom w:val="nil"/>
              <w:right w:val="nil"/>
            </w:tcBorders>
            <w:hideMark/>
          </w:tcPr>
          <w:p w:rsidR="00AE3366" w:rsidRPr="005172EE" w:rsidRDefault="00AE3366" w:rsidP="009B697A">
            <w:pPr>
              <w:spacing w:after="100" w:afterAutospacing="1"/>
              <w:ind w:left="0"/>
              <w:rPr>
                <w:rFonts w:ascii="Book Antiqua" w:hAnsi="Book Antiqua"/>
              </w:rPr>
            </w:pPr>
            <w:r w:rsidRPr="005172EE">
              <w:rPr>
                <w:rFonts w:ascii="Book Antiqua" w:hAnsi="Book Antiqua"/>
              </w:rPr>
              <w:t>0,30 &lt; g &lt; 0,70</w:t>
            </w:r>
          </w:p>
        </w:tc>
        <w:tc>
          <w:tcPr>
            <w:tcW w:w="1132" w:type="dxa"/>
            <w:tcBorders>
              <w:top w:val="nil"/>
              <w:left w:val="nil"/>
              <w:bottom w:val="nil"/>
              <w:right w:val="nil"/>
            </w:tcBorders>
            <w:vAlign w:val="center"/>
            <w:hideMark/>
          </w:tcPr>
          <w:p w:rsidR="00AE3366" w:rsidRPr="005172EE" w:rsidRDefault="00AE3366" w:rsidP="009B697A">
            <w:pPr>
              <w:spacing w:after="100" w:afterAutospacing="1"/>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rPr>
            </w:pPr>
            <w:r>
              <w:rPr>
                <w:rFonts w:ascii="Book Antiqua" w:hAnsi="Book Antiqua"/>
              </w:rPr>
              <w:t>Moderate</w:t>
            </w:r>
          </w:p>
        </w:tc>
        <w:tc>
          <w:tcPr>
            <w:tcW w:w="1134" w:type="dxa"/>
            <w:tcBorders>
              <w:top w:val="nil"/>
              <w:left w:val="nil"/>
              <w:bottom w:val="nil"/>
              <w:right w:val="nil"/>
            </w:tcBorders>
            <w:vAlign w:val="center"/>
            <w:hideMark/>
          </w:tcPr>
          <w:p w:rsidR="00AE3366" w:rsidRPr="005172EE" w:rsidRDefault="00AE3366" w:rsidP="009B697A">
            <w:pPr>
              <w:spacing w:after="100" w:afterAutospacing="1"/>
              <w:jc w:val="center"/>
              <w:cnfStyle w:val="000000000000" w:firstRow="0" w:lastRow="0" w:firstColumn="0" w:lastColumn="0" w:oddVBand="0" w:evenVBand="0" w:oddHBand="0" w:evenHBand="0" w:firstRowFirstColumn="0" w:firstRowLastColumn="0" w:lastRowFirstColumn="0" w:lastRowLastColumn="0"/>
              <w:rPr>
                <w:rFonts w:ascii="Book Antiqua" w:hAnsi="Book Antiqua"/>
                <w:lang w:val="en-ID"/>
              </w:rPr>
            </w:pPr>
            <w:r w:rsidRPr="005172EE">
              <w:rPr>
                <w:rFonts w:ascii="Book Antiqua" w:hAnsi="Book Antiqua"/>
                <w:lang w:val="en-ID"/>
              </w:rPr>
              <w:t>11</w:t>
            </w:r>
          </w:p>
        </w:tc>
        <w:tc>
          <w:tcPr>
            <w:tcW w:w="993" w:type="dxa"/>
            <w:tcBorders>
              <w:top w:val="nil"/>
              <w:left w:val="nil"/>
              <w:bottom w:val="nil"/>
              <w:right w:val="nil"/>
            </w:tcBorders>
            <w:vAlign w:val="center"/>
            <w:hideMark/>
          </w:tcPr>
          <w:p w:rsidR="00AE3366" w:rsidRPr="005172EE" w:rsidRDefault="00AE3366" w:rsidP="009B697A">
            <w:pPr>
              <w:spacing w:after="100" w:afterAutospacing="1"/>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lang w:val="id-ID"/>
              </w:rPr>
            </w:pPr>
            <w:r w:rsidRPr="005172EE">
              <w:rPr>
                <w:rFonts w:ascii="Book Antiqua" w:hAnsi="Book Antiqua"/>
                <w:lang w:val="id-ID"/>
              </w:rPr>
              <w:t>6</w:t>
            </w:r>
            <w:r w:rsidRPr="005172EE">
              <w:rPr>
                <w:rFonts w:ascii="Book Antiqua" w:hAnsi="Book Antiqua"/>
                <w:lang w:val="en-ID"/>
              </w:rPr>
              <w:t>5</w:t>
            </w:r>
            <w:r w:rsidRPr="005172EE">
              <w:rPr>
                <w:rFonts w:ascii="Book Antiqua" w:hAnsi="Book Antiqua"/>
                <w:lang w:val="id-ID"/>
              </w:rPr>
              <w:t>%</w:t>
            </w:r>
          </w:p>
        </w:tc>
      </w:tr>
      <w:tr w:rsidR="00AE3366" w:rsidRPr="005172EE" w:rsidTr="00AE3366">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994" w:type="dxa"/>
            <w:tcBorders>
              <w:left w:val="nil"/>
              <w:right w:val="nil"/>
            </w:tcBorders>
            <w:hideMark/>
          </w:tcPr>
          <w:p w:rsidR="00AE3366" w:rsidRPr="005172EE" w:rsidRDefault="00AE3366" w:rsidP="009B697A">
            <w:pPr>
              <w:spacing w:after="100" w:afterAutospacing="1"/>
              <w:ind w:left="0"/>
              <w:rPr>
                <w:rFonts w:ascii="Book Antiqua" w:hAnsi="Book Antiqua"/>
              </w:rPr>
            </w:pPr>
            <w:r w:rsidRPr="005172EE">
              <w:rPr>
                <w:rFonts w:ascii="Book Antiqua" w:hAnsi="Book Antiqua"/>
              </w:rPr>
              <w:t>0,0 &lt; g &lt; 0,30</w:t>
            </w:r>
          </w:p>
        </w:tc>
        <w:tc>
          <w:tcPr>
            <w:tcW w:w="1132" w:type="dxa"/>
            <w:tcBorders>
              <w:left w:val="nil"/>
              <w:right w:val="nil"/>
            </w:tcBorders>
            <w:vAlign w:val="center"/>
            <w:hideMark/>
          </w:tcPr>
          <w:p w:rsidR="00AE3366" w:rsidRPr="005172EE" w:rsidRDefault="00AE3366" w:rsidP="009B697A">
            <w:pPr>
              <w:spacing w:after="100" w:afterAutospacing="1"/>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rPr>
            </w:pPr>
            <w:r>
              <w:rPr>
                <w:rFonts w:ascii="Book Antiqua" w:hAnsi="Book Antiqua"/>
              </w:rPr>
              <w:t>Low</w:t>
            </w:r>
          </w:p>
        </w:tc>
        <w:tc>
          <w:tcPr>
            <w:tcW w:w="1134" w:type="dxa"/>
            <w:tcBorders>
              <w:left w:val="nil"/>
              <w:right w:val="nil"/>
            </w:tcBorders>
            <w:vAlign w:val="center"/>
            <w:hideMark/>
          </w:tcPr>
          <w:p w:rsidR="00AE3366" w:rsidRPr="005172EE" w:rsidRDefault="00AE3366" w:rsidP="009B697A">
            <w:pPr>
              <w:spacing w:after="100" w:afterAutospacing="1"/>
              <w:jc w:val="center"/>
              <w:cnfStyle w:val="000000100000" w:firstRow="0" w:lastRow="0" w:firstColumn="0" w:lastColumn="0" w:oddVBand="0" w:evenVBand="0" w:oddHBand="1" w:evenHBand="0" w:firstRowFirstColumn="0" w:firstRowLastColumn="0" w:lastRowFirstColumn="0" w:lastRowLastColumn="0"/>
              <w:rPr>
                <w:rFonts w:ascii="Book Antiqua" w:hAnsi="Book Antiqua"/>
                <w:lang w:val="id-ID"/>
              </w:rPr>
            </w:pPr>
            <w:r w:rsidRPr="005172EE">
              <w:rPr>
                <w:rFonts w:ascii="Book Antiqua" w:hAnsi="Book Antiqua"/>
                <w:lang w:val="id-ID"/>
              </w:rPr>
              <w:t>0</w:t>
            </w:r>
          </w:p>
        </w:tc>
        <w:tc>
          <w:tcPr>
            <w:tcW w:w="993" w:type="dxa"/>
            <w:tcBorders>
              <w:left w:val="nil"/>
              <w:right w:val="nil"/>
            </w:tcBorders>
            <w:vAlign w:val="center"/>
            <w:hideMark/>
          </w:tcPr>
          <w:p w:rsidR="00AE3366" w:rsidRPr="005172EE" w:rsidRDefault="00AE3366" w:rsidP="009B697A">
            <w:pPr>
              <w:spacing w:after="100" w:afterAutospacing="1"/>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lang w:val="id-ID"/>
              </w:rPr>
            </w:pPr>
            <w:r w:rsidRPr="005172EE">
              <w:rPr>
                <w:rFonts w:ascii="Book Antiqua" w:hAnsi="Book Antiqua"/>
                <w:lang w:val="en-ID"/>
              </w:rPr>
              <w:t>0</w:t>
            </w:r>
            <w:r w:rsidRPr="005172EE">
              <w:rPr>
                <w:rFonts w:ascii="Book Antiqua" w:hAnsi="Book Antiqua"/>
                <w:lang w:val="id-ID"/>
              </w:rPr>
              <w:t>%</w:t>
            </w:r>
          </w:p>
        </w:tc>
      </w:tr>
    </w:tbl>
    <w:p w:rsidR="00AE3366" w:rsidRDefault="00AE3366" w:rsidP="00AE3366">
      <w:pPr>
        <w:ind w:left="0"/>
        <w:jc w:val="both"/>
        <w:rPr>
          <w:rFonts w:ascii="Book Antiqua" w:hAnsi="Book Antiqua"/>
          <w:lang w:val="en-ID"/>
        </w:rPr>
      </w:pPr>
    </w:p>
    <w:p w:rsidR="00AE3366" w:rsidRDefault="00AE3366" w:rsidP="00AE3366">
      <w:pPr>
        <w:ind w:left="0" w:firstLine="720"/>
        <w:jc w:val="both"/>
        <w:rPr>
          <w:rFonts w:ascii="Book Antiqua" w:hAnsi="Book Antiqua"/>
          <w:lang w:val="en-ID"/>
        </w:rPr>
      </w:pPr>
      <w:r w:rsidRPr="00AE3366">
        <w:rPr>
          <w:rFonts w:ascii="Book Antiqua" w:hAnsi="Book Antiqua"/>
          <w:lang w:val="en-ID"/>
        </w:rPr>
        <w:t>The dissemination stage is the final stage of this research development stage. The purpose of this stage is the dissemination of research products. As for its implementation, the articles from this development research are published online in e-journals.</w:t>
      </w:r>
    </w:p>
    <w:p w:rsidR="00AE3366" w:rsidRDefault="00AE3366" w:rsidP="00AE3366">
      <w:pPr>
        <w:ind w:left="0"/>
        <w:jc w:val="both"/>
        <w:rPr>
          <w:rFonts w:ascii="Book Antiqua" w:hAnsi="Book Antiqua"/>
          <w:lang w:val="en-ID"/>
        </w:rPr>
      </w:pPr>
    </w:p>
    <w:p w:rsidR="002B51BD" w:rsidRPr="002B51BD" w:rsidRDefault="002B51BD" w:rsidP="002B51BD">
      <w:pPr>
        <w:ind w:left="0"/>
        <w:jc w:val="both"/>
        <w:rPr>
          <w:rFonts w:ascii="Book Antiqua" w:hAnsi="Book Antiqua"/>
          <w:b/>
          <w:lang w:val="en-ID"/>
        </w:rPr>
      </w:pPr>
      <w:r w:rsidRPr="002B51BD">
        <w:rPr>
          <w:rFonts w:ascii="Book Antiqua" w:hAnsi="Book Antiqua"/>
          <w:b/>
          <w:lang w:val="en-ID"/>
        </w:rPr>
        <w:t>DISCUSSION</w:t>
      </w:r>
    </w:p>
    <w:p w:rsidR="002B51BD" w:rsidRPr="002B51BD" w:rsidRDefault="002B51BD" w:rsidP="002B51BD">
      <w:pPr>
        <w:ind w:left="0"/>
        <w:jc w:val="both"/>
        <w:rPr>
          <w:rFonts w:ascii="Book Antiqua" w:hAnsi="Book Antiqua"/>
          <w:lang w:val="en-ID"/>
        </w:rPr>
      </w:pPr>
      <w:r w:rsidRPr="002B51BD">
        <w:rPr>
          <w:rFonts w:ascii="Book Antiqua" w:hAnsi="Book Antiqua"/>
          <w:lang w:val="en-ID"/>
        </w:rPr>
        <w:t xml:space="preserve">The purpose of this research is to produce a guided inquiry learning model on materials of optical tools that are valid, effective, and practical. This study uses the Research and Development (R &amp; D) research method with the research model developed is 4D Models consisting of the defining (Define), design </w:t>
      </w:r>
      <w:r w:rsidRPr="002B51BD">
        <w:rPr>
          <w:rFonts w:ascii="Book Antiqua" w:hAnsi="Book Antiqua"/>
          <w:lang w:val="en-ID"/>
        </w:rPr>
        <w:lastRenderedPageBreak/>
        <w:t>(</w:t>
      </w:r>
      <w:proofErr w:type="spellStart"/>
      <w:r w:rsidRPr="002B51BD">
        <w:rPr>
          <w:rFonts w:ascii="Book Antiqua" w:hAnsi="Book Antiqua"/>
          <w:lang w:val="en-ID"/>
        </w:rPr>
        <w:t>Desin</w:t>
      </w:r>
      <w:proofErr w:type="spellEnd"/>
      <w:r w:rsidRPr="002B51BD">
        <w:rPr>
          <w:rFonts w:ascii="Book Antiqua" w:hAnsi="Book Antiqua"/>
          <w:lang w:val="en-ID"/>
        </w:rPr>
        <w:t>), development (Develop) and dissemination (Disseminate) stages.</w:t>
      </w:r>
    </w:p>
    <w:p w:rsidR="00AE3366" w:rsidRDefault="002B51BD" w:rsidP="002B51BD">
      <w:pPr>
        <w:ind w:left="0"/>
        <w:jc w:val="both"/>
        <w:rPr>
          <w:rFonts w:ascii="Book Antiqua" w:hAnsi="Book Antiqua"/>
          <w:lang w:val="en-ID"/>
        </w:rPr>
      </w:pPr>
      <w:r w:rsidRPr="002B51BD">
        <w:rPr>
          <w:rFonts w:ascii="Book Antiqua" w:hAnsi="Book Antiqua"/>
          <w:lang w:val="en-ID"/>
        </w:rPr>
        <w:t>The validity, effectiveness and practicality of the guided inquiry model learning tool can be seen based on the validator's assessment, student response questionnaires, observations of learning implementation and the results of the N-gain increase analysis.</w:t>
      </w:r>
    </w:p>
    <w:p w:rsidR="00A42BA2" w:rsidRPr="00A42BA2" w:rsidRDefault="00A42BA2" w:rsidP="00A42BA2">
      <w:pPr>
        <w:ind w:left="0"/>
        <w:jc w:val="both"/>
        <w:rPr>
          <w:rFonts w:ascii="Book Antiqua" w:hAnsi="Book Antiqua"/>
          <w:b/>
          <w:lang w:val="en-ID"/>
        </w:rPr>
      </w:pPr>
      <w:r w:rsidRPr="00A42BA2">
        <w:rPr>
          <w:rFonts w:ascii="Book Antiqua" w:hAnsi="Book Antiqua"/>
          <w:b/>
          <w:lang w:val="en-ID"/>
        </w:rPr>
        <w:t>The Validity of Learning Devices</w:t>
      </w:r>
    </w:p>
    <w:p w:rsidR="00A42BA2" w:rsidRDefault="00A42BA2" w:rsidP="00A42BA2">
      <w:pPr>
        <w:ind w:left="0" w:firstLine="720"/>
        <w:jc w:val="both"/>
        <w:rPr>
          <w:rFonts w:ascii="Book Antiqua" w:hAnsi="Book Antiqua"/>
          <w:lang w:val="en-ID"/>
        </w:rPr>
      </w:pPr>
      <w:r w:rsidRPr="00A42BA2">
        <w:rPr>
          <w:rFonts w:ascii="Book Antiqua" w:hAnsi="Book Antiqua"/>
          <w:lang w:val="en-ID"/>
        </w:rPr>
        <w:t>The validity of the syllabus can be determined from the results of validation by expert validators and practitioner validators. The validation analysis of the six validators was calculated using CVR and CVI. Based on the analysis, the CVR and CVI values obtained by expert validators and practitioners were 0.72 and 1 so they were categorized as very valid. Meanwhile, the reliability of the syllabus is calculated using Percentage Agreement analysis. A device is said to be reliable if the Percentage Agreement is above 75% or equal to 75%. The value of the Percentage Agreement on the syllabus by expert validators and practitioners is 79.98% and 96.67%</w:t>
      </w:r>
      <w:proofErr w:type="gramStart"/>
      <w:r w:rsidRPr="00A42BA2">
        <w:rPr>
          <w:rFonts w:ascii="Book Antiqua" w:hAnsi="Book Antiqua"/>
          <w:lang w:val="en-ID"/>
        </w:rPr>
        <w:t>,</w:t>
      </w:r>
      <w:proofErr w:type="gramEnd"/>
      <w:r w:rsidRPr="00A42BA2">
        <w:rPr>
          <w:rFonts w:ascii="Book Antiqua" w:hAnsi="Book Antiqua"/>
          <w:lang w:val="en-ID"/>
        </w:rPr>
        <w:t xml:space="preserve"> this indicates that the syllabus is declared reliable.</w:t>
      </w:r>
    </w:p>
    <w:p w:rsidR="00A42BA2" w:rsidRPr="00A42BA2" w:rsidRDefault="00A42BA2" w:rsidP="00A42BA2">
      <w:pPr>
        <w:ind w:left="0" w:firstLine="720"/>
        <w:jc w:val="both"/>
        <w:rPr>
          <w:rFonts w:ascii="Book Antiqua" w:hAnsi="Book Antiqua"/>
          <w:lang w:val="en-ID"/>
        </w:rPr>
      </w:pPr>
      <w:r w:rsidRPr="00A42BA2">
        <w:rPr>
          <w:rFonts w:ascii="Book Antiqua" w:hAnsi="Book Antiqua"/>
          <w:lang w:val="en-ID"/>
        </w:rPr>
        <w:t xml:space="preserve">The validity of the lesson plan can be determined from the results of validation by expert validators and practitioners. Based on the results of the analysis, the CVI values </w:t>
      </w:r>
      <w:r w:rsidRPr="00A42BA2">
        <w:rPr>
          <w:rFonts w:ascii="Times New Roman" w:hAnsi="Times New Roman"/>
          <w:lang w:val="en-ID"/>
        </w:rPr>
        <w:t>​​</w:t>
      </w:r>
      <w:r w:rsidRPr="00A42BA2">
        <w:rPr>
          <w:rFonts w:ascii="Book Antiqua" w:hAnsi="Book Antiqua"/>
          <w:lang w:val="en-ID"/>
        </w:rPr>
        <w:t>were 0.87 and 1 respectively so that they were categorized as very valid. Meanwhile, the reliability of the RPP is calculated using Percentage Agreement analysis. A device is said to be reliable if the Percentage Agreement is above 75% or equal to 75%. The value of Percentage Agreement on RPP by expert validators and practitioners is 82.06% and 95.57%</w:t>
      </w:r>
      <w:proofErr w:type="gramStart"/>
      <w:r w:rsidRPr="00A42BA2">
        <w:rPr>
          <w:rFonts w:ascii="Book Antiqua" w:hAnsi="Book Antiqua"/>
          <w:lang w:val="en-ID"/>
        </w:rPr>
        <w:t>,</w:t>
      </w:r>
      <w:proofErr w:type="gramEnd"/>
      <w:r w:rsidRPr="00A42BA2">
        <w:rPr>
          <w:rFonts w:ascii="Book Antiqua" w:hAnsi="Book Antiqua"/>
          <w:lang w:val="en-ID"/>
        </w:rPr>
        <w:t xml:space="preserve"> this indicates that the RPP is declared reliable.</w:t>
      </w:r>
    </w:p>
    <w:p w:rsidR="00A42BA2" w:rsidRPr="00A42BA2" w:rsidRDefault="00A42BA2" w:rsidP="00A42BA2">
      <w:pPr>
        <w:ind w:left="0" w:firstLine="720"/>
        <w:jc w:val="both"/>
        <w:rPr>
          <w:rFonts w:ascii="Book Antiqua" w:hAnsi="Book Antiqua"/>
          <w:lang w:val="en-ID"/>
        </w:rPr>
      </w:pPr>
      <w:r w:rsidRPr="00A42BA2">
        <w:rPr>
          <w:rFonts w:ascii="Book Antiqua" w:hAnsi="Book Antiqua"/>
          <w:lang w:val="en-ID"/>
        </w:rPr>
        <w:t xml:space="preserve">The validity of the LKPD can be determined from the results of validation by expert validators and practitioners. Based on the results of the analysis, the CVI values </w:t>
      </w:r>
      <w:r w:rsidRPr="00A42BA2">
        <w:rPr>
          <w:rFonts w:ascii="Times New Roman" w:hAnsi="Times New Roman"/>
          <w:lang w:val="en-ID"/>
        </w:rPr>
        <w:t>​​</w:t>
      </w:r>
      <w:r w:rsidRPr="00A42BA2">
        <w:rPr>
          <w:rFonts w:ascii="Book Antiqua" w:hAnsi="Book Antiqua"/>
          <w:lang w:val="en-ID"/>
        </w:rPr>
        <w:t xml:space="preserve">were 0.94 and 1 respectively so that they </w:t>
      </w:r>
      <w:r w:rsidRPr="00A42BA2">
        <w:rPr>
          <w:rFonts w:ascii="Book Antiqua" w:hAnsi="Book Antiqua"/>
          <w:lang w:val="en-ID"/>
        </w:rPr>
        <w:lastRenderedPageBreak/>
        <w:t>were categorized as very valid. Meanwhile, the reliability of LKPD is calculated using Percentage Agreement analysis. A device is said to be reliable if the Percentage Agreement is above 75% or equal to 75%. The value of the Percentage Agreement on LKPD by expert validators and practitioners is 88.13% and 96.91%</w:t>
      </w:r>
      <w:proofErr w:type="gramStart"/>
      <w:r w:rsidRPr="00A42BA2">
        <w:rPr>
          <w:rFonts w:ascii="Book Antiqua" w:hAnsi="Book Antiqua"/>
          <w:lang w:val="en-ID"/>
        </w:rPr>
        <w:t>,</w:t>
      </w:r>
      <w:proofErr w:type="gramEnd"/>
      <w:r w:rsidRPr="00A42BA2">
        <w:rPr>
          <w:rFonts w:ascii="Book Antiqua" w:hAnsi="Book Antiqua"/>
          <w:lang w:val="en-ID"/>
        </w:rPr>
        <w:t xml:space="preserve"> this indicates that LKPD is declared reliable.</w:t>
      </w:r>
    </w:p>
    <w:p w:rsidR="00A42BA2" w:rsidRDefault="00A42BA2" w:rsidP="00A42BA2">
      <w:pPr>
        <w:ind w:left="0" w:firstLine="720"/>
        <w:jc w:val="both"/>
        <w:rPr>
          <w:rFonts w:ascii="Book Antiqua" w:hAnsi="Book Antiqua"/>
          <w:lang w:val="en-ID"/>
        </w:rPr>
      </w:pPr>
      <w:r w:rsidRPr="00A42BA2">
        <w:rPr>
          <w:rFonts w:ascii="Book Antiqua" w:hAnsi="Book Antiqua"/>
          <w:lang w:val="en-ID"/>
        </w:rPr>
        <w:t xml:space="preserve">The validity of the question instruments can be determined from the results of validation by expert validators and practitioners. Based on the results of the analysis, the CVI values </w:t>
      </w:r>
      <w:r w:rsidRPr="00A42BA2">
        <w:rPr>
          <w:rFonts w:ascii="Times New Roman" w:hAnsi="Times New Roman"/>
          <w:lang w:val="en-ID"/>
        </w:rPr>
        <w:t>​​</w:t>
      </w:r>
      <w:r w:rsidRPr="00A42BA2">
        <w:rPr>
          <w:rFonts w:ascii="Book Antiqua" w:hAnsi="Book Antiqua"/>
          <w:lang w:val="en-ID"/>
        </w:rPr>
        <w:t>were 0.90 and 1 respectively, so they were categorized as very valid. Meanwhile, the reliability of the question instrument was calculated using Percentage Agreement analysis. A device is said to be reliable if the Percentage Agreement is above 75% or equal to 75%. The Percentage Agreement value on the question instrument by expert validators and practitioners was 86.64% and 92.59%</w:t>
      </w:r>
      <w:proofErr w:type="gramStart"/>
      <w:r w:rsidRPr="00A42BA2">
        <w:rPr>
          <w:rFonts w:ascii="Book Antiqua" w:hAnsi="Book Antiqua"/>
          <w:lang w:val="en-ID"/>
        </w:rPr>
        <w:t>,</w:t>
      </w:r>
      <w:proofErr w:type="gramEnd"/>
      <w:r w:rsidRPr="00A42BA2">
        <w:rPr>
          <w:rFonts w:ascii="Book Antiqua" w:hAnsi="Book Antiqua"/>
          <w:lang w:val="en-ID"/>
        </w:rPr>
        <w:t xml:space="preserve"> this indicates that the question instrument was declared reliable</w:t>
      </w:r>
      <w:r>
        <w:rPr>
          <w:rFonts w:ascii="Book Antiqua" w:hAnsi="Book Antiqua"/>
          <w:lang w:val="en-ID"/>
        </w:rPr>
        <w:t>.</w:t>
      </w:r>
    </w:p>
    <w:p w:rsidR="00A42BA2" w:rsidRPr="00A42BA2" w:rsidRDefault="00A42BA2" w:rsidP="00A42BA2">
      <w:pPr>
        <w:ind w:left="0" w:firstLine="720"/>
        <w:jc w:val="both"/>
        <w:rPr>
          <w:rFonts w:ascii="Book Antiqua" w:hAnsi="Book Antiqua"/>
          <w:lang w:val="en-ID"/>
        </w:rPr>
      </w:pPr>
      <w:r w:rsidRPr="00A42BA2">
        <w:rPr>
          <w:rFonts w:ascii="Book Antiqua" w:hAnsi="Book Antiqua"/>
          <w:lang w:val="en-ID"/>
        </w:rPr>
        <w:t xml:space="preserve">The validity of the instructional videos can be determined from the results of validation by expert validators and practitioners. Based on the results of the analysis, the CVI values </w:t>
      </w:r>
      <w:r w:rsidRPr="00A42BA2">
        <w:rPr>
          <w:rFonts w:ascii="Times New Roman" w:hAnsi="Times New Roman"/>
          <w:lang w:val="en-ID"/>
        </w:rPr>
        <w:t>​​</w:t>
      </w:r>
      <w:r w:rsidRPr="00A42BA2">
        <w:rPr>
          <w:rFonts w:ascii="Book Antiqua" w:hAnsi="Book Antiqua"/>
          <w:lang w:val="en-ID"/>
        </w:rPr>
        <w:t>were 0.81 and 1 respectively, so that they were categorized as very valid. Meanwhile, the reliability of the learning videos is calculated using Percentage Agreement analysis. A device is said to be reliable if the Percentage Agreement is above 75% or equal to 75%. The value of the Percentage Agreement on the learning videos by expert validators and practitioners is 85.03% and 93.94%</w:t>
      </w:r>
      <w:proofErr w:type="gramStart"/>
      <w:r w:rsidRPr="00A42BA2">
        <w:rPr>
          <w:rFonts w:ascii="Book Antiqua" w:hAnsi="Book Antiqua"/>
          <w:lang w:val="en-ID"/>
        </w:rPr>
        <w:t>,</w:t>
      </w:r>
      <w:proofErr w:type="gramEnd"/>
      <w:r w:rsidRPr="00A42BA2">
        <w:rPr>
          <w:rFonts w:ascii="Book Antiqua" w:hAnsi="Book Antiqua"/>
          <w:lang w:val="en-ID"/>
        </w:rPr>
        <w:t xml:space="preserve"> this indicates that the learning videos are declared reliable</w:t>
      </w:r>
    </w:p>
    <w:p w:rsidR="00A42BA2" w:rsidRPr="00A42BA2" w:rsidRDefault="00A42BA2" w:rsidP="00A42BA2">
      <w:pPr>
        <w:ind w:left="0"/>
        <w:jc w:val="both"/>
        <w:rPr>
          <w:rFonts w:ascii="Book Antiqua" w:hAnsi="Book Antiqua"/>
          <w:b/>
          <w:lang w:val="en-ID"/>
        </w:rPr>
      </w:pPr>
      <w:r w:rsidRPr="00A42BA2">
        <w:rPr>
          <w:rFonts w:ascii="Book Antiqua" w:hAnsi="Book Antiqua"/>
          <w:b/>
          <w:lang w:val="en-ID"/>
        </w:rPr>
        <w:t>Result of Practicality of the Device</w:t>
      </w:r>
    </w:p>
    <w:p w:rsidR="00A42BA2" w:rsidRPr="00A42BA2" w:rsidRDefault="00A42BA2" w:rsidP="00A42BA2">
      <w:pPr>
        <w:ind w:left="0" w:firstLine="720"/>
        <w:jc w:val="both"/>
        <w:rPr>
          <w:rFonts w:ascii="Book Antiqua" w:hAnsi="Book Antiqua"/>
          <w:lang w:val="en-ID"/>
        </w:rPr>
      </w:pPr>
      <w:r w:rsidRPr="00A42BA2">
        <w:rPr>
          <w:rFonts w:ascii="Book Antiqua" w:hAnsi="Book Antiqua"/>
          <w:lang w:val="en-ID"/>
        </w:rPr>
        <w:t xml:space="preserve">The results of the analysis of the practicality of learning devices were obtained from student response questionnaires and observation sheets of learning implementation. The results of the </w:t>
      </w:r>
      <w:r w:rsidRPr="00A42BA2">
        <w:rPr>
          <w:rFonts w:ascii="Book Antiqua" w:hAnsi="Book Antiqua"/>
          <w:lang w:val="en-ID"/>
        </w:rPr>
        <w:lastRenderedPageBreak/>
        <w:t>student response analysis obtained an average of 76.59 which means practical. Then the analysis of the implementation of learning obtained an average of 87.80 with the very practical category. This shows that the guided inquiry learning model to improve mastery of practical concepts used in learning.</w:t>
      </w:r>
    </w:p>
    <w:p w:rsidR="00A42BA2" w:rsidRPr="00A42BA2" w:rsidRDefault="00A42BA2" w:rsidP="00A42BA2">
      <w:pPr>
        <w:ind w:left="0"/>
        <w:jc w:val="both"/>
        <w:rPr>
          <w:rFonts w:ascii="Book Antiqua" w:hAnsi="Book Antiqua"/>
          <w:b/>
          <w:lang w:val="en-ID"/>
        </w:rPr>
      </w:pPr>
      <w:r w:rsidRPr="00A42BA2">
        <w:rPr>
          <w:rFonts w:ascii="Book Antiqua" w:hAnsi="Book Antiqua"/>
          <w:b/>
          <w:lang w:val="en-ID"/>
        </w:rPr>
        <w:t>Result of Device Effectiveness</w:t>
      </w:r>
    </w:p>
    <w:p w:rsidR="00A42BA2" w:rsidRDefault="00A42BA2" w:rsidP="00A42BA2">
      <w:pPr>
        <w:ind w:left="0" w:firstLine="720"/>
        <w:jc w:val="both"/>
        <w:rPr>
          <w:rFonts w:ascii="Book Antiqua" w:hAnsi="Book Antiqua"/>
          <w:lang w:val="en-ID"/>
        </w:rPr>
      </w:pPr>
      <w:r w:rsidRPr="00A42BA2">
        <w:rPr>
          <w:rFonts w:ascii="Book Antiqua" w:hAnsi="Book Antiqua"/>
          <w:lang w:val="en-ID"/>
        </w:rPr>
        <w:t xml:space="preserve">The results of the analysis of the </w:t>
      </w:r>
      <w:proofErr w:type="spellStart"/>
      <w:r w:rsidRPr="00A42BA2">
        <w:rPr>
          <w:rFonts w:ascii="Book Antiqua" w:hAnsi="Book Antiqua"/>
          <w:lang w:val="en-ID"/>
        </w:rPr>
        <w:t>pretest</w:t>
      </w:r>
      <w:proofErr w:type="spellEnd"/>
      <w:r w:rsidRPr="00A42BA2">
        <w:rPr>
          <w:rFonts w:ascii="Book Antiqua" w:hAnsi="Book Antiqua"/>
          <w:lang w:val="en-ID"/>
        </w:rPr>
        <w:t xml:space="preserve"> and </w:t>
      </w:r>
      <w:proofErr w:type="spellStart"/>
      <w:r w:rsidRPr="00A42BA2">
        <w:rPr>
          <w:rFonts w:ascii="Book Antiqua" w:hAnsi="Book Antiqua"/>
          <w:lang w:val="en-ID"/>
        </w:rPr>
        <w:t>posttest</w:t>
      </w:r>
      <w:proofErr w:type="spellEnd"/>
      <w:r w:rsidRPr="00A42BA2">
        <w:rPr>
          <w:rFonts w:ascii="Book Antiqua" w:hAnsi="Book Antiqua"/>
          <w:lang w:val="en-ID"/>
        </w:rPr>
        <w:t xml:space="preserve"> using N-gain obtained an average of 0.63, which means that the difference between the increase in </w:t>
      </w:r>
      <w:proofErr w:type="spellStart"/>
      <w:r w:rsidRPr="00A42BA2">
        <w:rPr>
          <w:rFonts w:ascii="Book Antiqua" w:hAnsi="Book Antiqua"/>
          <w:lang w:val="en-ID"/>
        </w:rPr>
        <w:t>pretest</w:t>
      </w:r>
      <w:proofErr w:type="spellEnd"/>
      <w:r w:rsidRPr="00A42BA2">
        <w:rPr>
          <w:rFonts w:ascii="Book Antiqua" w:hAnsi="Book Antiqua"/>
          <w:lang w:val="en-ID"/>
        </w:rPr>
        <w:t xml:space="preserve"> and </w:t>
      </w:r>
      <w:proofErr w:type="spellStart"/>
      <w:r w:rsidRPr="00A42BA2">
        <w:rPr>
          <w:rFonts w:ascii="Book Antiqua" w:hAnsi="Book Antiqua"/>
          <w:lang w:val="en-ID"/>
        </w:rPr>
        <w:t>postest</w:t>
      </w:r>
      <w:proofErr w:type="spellEnd"/>
      <w:r w:rsidRPr="00A42BA2">
        <w:rPr>
          <w:rFonts w:ascii="Book Antiqua" w:hAnsi="Book Antiqua"/>
          <w:lang w:val="en-ID"/>
        </w:rPr>
        <w:t xml:space="preserve"> learning outcomes is in the medium category.</w:t>
      </w:r>
    </w:p>
    <w:p w:rsidR="00A42BA2" w:rsidRDefault="00A42BA2" w:rsidP="00A42BA2">
      <w:pPr>
        <w:ind w:left="0"/>
        <w:jc w:val="both"/>
        <w:rPr>
          <w:rFonts w:ascii="Book Antiqua" w:hAnsi="Book Antiqua"/>
          <w:lang w:val="en-ID"/>
        </w:rPr>
      </w:pPr>
    </w:p>
    <w:p w:rsidR="00A42BA2" w:rsidRPr="00A42BA2" w:rsidRDefault="00A42BA2" w:rsidP="00A42BA2">
      <w:pPr>
        <w:ind w:left="0"/>
        <w:jc w:val="both"/>
        <w:rPr>
          <w:rFonts w:ascii="Book Antiqua" w:hAnsi="Book Antiqua"/>
          <w:b/>
          <w:lang w:val="en-ID"/>
        </w:rPr>
      </w:pPr>
      <w:r w:rsidRPr="00A42BA2">
        <w:rPr>
          <w:rFonts w:ascii="Book Antiqua" w:hAnsi="Book Antiqua"/>
          <w:b/>
          <w:lang w:val="en-ID"/>
        </w:rPr>
        <w:t>CONCLUSION</w:t>
      </w:r>
    </w:p>
    <w:p w:rsidR="00A42BA2" w:rsidRPr="00A42BA2" w:rsidRDefault="00A42BA2" w:rsidP="00A42BA2">
      <w:pPr>
        <w:ind w:left="0" w:firstLine="720"/>
        <w:jc w:val="both"/>
        <w:rPr>
          <w:rFonts w:ascii="Book Antiqua" w:hAnsi="Book Antiqua"/>
          <w:lang w:val="en-ID"/>
        </w:rPr>
      </w:pPr>
      <w:r w:rsidRPr="00A42BA2">
        <w:rPr>
          <w:rFonts w:ascii="Book Antiqua" w:hAnsi="Book Antiqua"/>
          <w:lang w:val="en-ID"/>
        </w:rPr>
        <w:t>Based on the results of the research data analysis, the following conclusions were obtained:</w:t>
      </w:r>
    </w:p>
    <w:p w:rsidR="00A42BA2" w:rsidRPr="00A42BA2" w:rsidRDefault="00A42BA2" w:rsidP="00A42BA2">
      <w:pPr>
        <w:ind w:left="0" w:firstLine="720"/>
        <w:jc w:val="both"/>
        <w:rPr>
          <w:rFonts w:ascii="Book Antiqua" w:hAnsi="Book Antiqua"/>
          <w:lang w:val="en-ID"/>
        </w:rPr>
      </w:pPr>
      <w:r w:rsidRPr="00A42BA2">
        <w:rPr>
          <w:rFonts w:ascii="Book Antiqua" w:hAnsi="Book Antiqua"/>
          <w:lang w:val="en-ID"/>
        </w:rPr>
        <w:t xml:space="preserve">Guided inquiry model learning tools in the form of syllabus, lesson plans, </w:t>
      </w:r>
      <w:proofErr w:type="gramStart"/>
      <w:r w:rsidRPr="00A42BA2">
        <w:rPr>
          <w:rFonts w:ascii="Book Antiqua" w:hAnsi="Book Antiqua"/>
          <w:lang w:val="en-ID"/>
        </w:rPr>
        <w:t>student</w:t>
      </w:r>
      <w:proofErr w:type="gramEnd"/>
      <w:r w:rsidRPr="00A42BA2">
        <w:rPr>
          <w:rFonts w:ascii="Book Antiqua" w:hAnsi="Book Antiqua"/>
          <w:lang w:val="en-ID"/>
        </w:rPr>
        <w:t xml:space="preserve"> worksheets and learning videos were developed based on the steps of guided inquiry model learning. Also developed test questions that are arranged based on the objectives to be achieved and based on the level of the cognitive domain, namely C1 to C6.</w:t>
      </w:r>
    </w:p>
    <w:p w:rsidR="00A42BA2" w:rsidRPr="00A42BA2" w:rsidRDefault="00A42BA2" w:rsidP="00A42BA2">
      <w:pPr>
        <w:ind w:left="0" w:firstLine="720"/>
        <w:jc w:val="both"/>
        <w:rPr>
          <w:rFonts w:ascii="Book Antiqua" w:hAnsi="Book Antiqua"/>
          <w:lang w:val="en-ID"/>
        </w:rPr>
      </w:pPr>
      <w:r w:rsidRPr="00A42BA2">
        <w:rPr>
          <w:rFonts w:ascii="Book Antiqua" w:hAnsi="Book Antiqua"/>
          <w:lang w:val="en-ID"/>
        </w:rPr>
        <w:t>Guided inquiry model learning tools on the subject matter of Optical Tools which include syllabus, lesson plans, student worksheets, question instruments and learning videos developed are of very good quality and reliable so they are feasible to be applied in online learning to improve students' mastery of physics concepts.</w:t>
      </w:r>
    </w:p>
    <w:p w:rsidR="00A42BA2" w:rsidRDefault="00A42BA2" w:rsidP="00A42BA2">
      <w:pPr>
        <w:ind w:left="0" w:firstLine="720"/>
        <w:jc w:val="both"/>
        <w:rPr>
          <w:rFonts w:ascii="Book Antiqua" w:hAnsi="Book Antiqua"/>
          <w:lang w:val="en-ID"/>
        </w:rPr>
      </w:pPr>
      <w:r w:rsidRPr="00A42BA2">
        <w:rPr>
          <w:rFonts w:ascii="Book Antiqua" w:hAnsi="Book Antiqua"/>
          <w:lang w:val="en-ID"/>
        </w:rPr>
        <w:t>Guided inquiry model learning tools on the subject matter of Optical Tools which include syllabus, lesson plans, student worksheets, question instruments and learning videos developed have very good quality so that they are practically used in online learning to improve students' mastery of physics concepts.</w:t>
      </w:r>
    </w:p>
    <w:p w:rsidR="00A42BA2" w:rsidRPr="00A42BA2" w:rsidRDefault="00A42BA2" w:rsidP="00A42BA2">
      <w:pPr>
        <w:ind w:left="0" w:firstLine="720"/>
        <w:jc w:val="both"/>
        <w:rPr>
          <w:rFonts w:ascii="Book Antiqua" w:hAnsi="Book Antiqua"/>
          <w:lang w:val="en-ID"/>
        </w:rPr>
      </w:pPr>
      <w:r w:rsidRPr="00A42BA2">
        <w:rPr>
          <w:rFonts w:ascii="Book Antiqua" w:hAnsi="Book Antiqua"/>
          <w:lang w:val="en-ID"/>
        </w:rPr>
        <w:t xml:space="preserve">Physics learning tools based on guided inquiry models on the subject matter </w:t>
      </w:r>
      <w:r w:rsidRPr="00A42BA2">
        <w:rPr>
          <w:rFonts w:ascii="Book Antiqua" w:hAnsi="Book Antiqua"/>
          <w:lang w:val="en-ID"/>
        </w:rPr>
        <w:lastRenderedPageBreak/>
        <w:t>of Optical Tools are effectively used to improve students' mastery of physics concepts in online learning. This can be seen from the limited test results which show that learning outcomes have increased with a standard gain value of 0.63.</w:t>
      </w:r>
    </w:p>
    <w:p w:rsidR="00A42BA2" w:rsidRPr="00A42BA2" w:rsidRDefault="00A42BA2" w:rsidP="00A42BA2">
      <w:pPr>
        <w:ind w:left="0" w:firstLine="720"/>
        <w:jc w:val="both"/>
        <w:rPr>
          <w:rFonts w:ascii="Book Antiqua" w:hAnsi="Book Antiqua"/>
          <w:lang w:val="en-ID"/>
        </w:rPr>
      </w:pPr>
      <w:r w:rsidRPr="00A42BA2">
        <w:rPr>
          <w:rFonts w:ascii="Book Antiqua" w:hAnsi="Book Antiqua"/>
          <w:lang w:val="en-ID"/>
        </w:rPr>
        <w:t>Based on research limitations, there are several suggestions for improvement in development research at a further stage as follows:</w:t>
      </w:r>
    </w:p>
    <w:p w:rsidR="00A42BA2" w:rsidRPr="00A42BA2" w:rsidRDefault="00A42BA2" w:rsidP="00A42BA2">
      <w:pPr>
        <w:ind w:left="0" w:firstLine="720"/>
        <w:jc w:val="both"/>
        <w:rPr>
          <w:rFonts w:ascii="Book Antiqua" w:hAnsi="Book Antiqua"/>
          <w:lang w:val="en-ID"/>
        </w:rPr>
      </w:pPr>
      <w:r w:rsidRPr="00A42BA2">
        <w:rPr>
          <w:rFonts w:ascii="Book Antiqua" w:hAnsi="Book Antiqua"/>
          <w:lang w:val="en-ID"/>
        </w:rPr>
        <w:t>The learning device using the guided inquiry model that has been compiled can be directly used by the teacher in learning physics in the classroom.</w:t>
      </w:r>
    </w:p>
    <w:p w:rsidR="00A42BA2" w:rsidRPr="00A42BA2" w:rsidRDefault="00A42BA2" w:rsidP="00A42BA2">
      <w:pPr>
        <w:ind w:left="0" w:firstLine="720"/>
        <w:jc w:val="both"/>
        <w:rPr>
          <w:rFonts w:ascii="Book Antiqua" w:hAnsi="Book Antiqua"/>
          <w:lang w:val="en-ID"/>
        </w:rPr>
      </w:pPr>
      <w:r w:rsidRPr="00A42BA2">
        <w:rPr>
          <w:rFonts w:ascii="Book Antiqua" w:hAnsi="Book Antiqua"/>
          <w:lang w:val="en-ID"/>
        </w:rPr>
        <w:t>Before implementing online guided inquiry, teachers should prepare a capable computer network and devices to minimize distractions while teaching.</w:t>
      </w:r>
    </w:p>
    <w:p w:rsidR="00A42BA2" w:rsidRDefault="00A42BA2" w:rsidP="00A42BA2">
      <w:pPr>
        <w:ind w:left="0" w:firstLine="720"/>
        <w:jc w:val="both"/>
        <w:rPr>
          <w:rFonts w:ascii="Book Antiqua" w:hAnsi="Book Antiqua"/>
          <w:lang w:val="en-ID"/>
        </w:rPr>
      </w:pPr>
      <w:r w:rsidRPr="00A42BA2">
        <w:rPr>
          <w:rFonts w:ascii="Book Antiqua" w:hAnsi="Book Antiqua"/>
          <w:lang w:val="en-ID"/>
        </w:rPr>
        <w:t>It is necessary to carry out similar research related to other materials using a guided inquiry model, of course with different characteristics of students to obtain better results.</w:t>
      </w:r>
    </w:p>
    <w:p w:rsidR="00A42BA2" w:rsidRDefault="00A42BA2" w:rsidP="00A42BA2">
      <w:pPr>
        <w:ind w:left="0"/>
        <w:jc w:val="both"/>
        <w:rPr>
          <w:rFonts w:ascii="Book Antiqua" w:hAnsi="Book Antiqua"/>
          <w:lang w:val="en-ID"/>
        </w:rPr>
      </w:pPr>
    </w:p>
    <w:p w:rsidR="005F3BB7" w:rsidRPr="005F3BB7" w:rsidRDefault="005F3BB7" w:rsidP="005F3BB7">
      <w:pPr>
        <w:ind w:left="0"/>
        <w:jc w:val="both"/>
        <w:rPr>
          <w:rFonts w:ascii="Book Antiqua" w:hAnsi="Book Antiqua"/>
          <w:b/>
          <w:lang w:val="en-ID"/>
        </w:rPr>
      </w:pPr>
      <w:r w:rsidRPr="005F3BB7">
        <w:rPr>
          <w:rFonts w:ascii="Book Antiqua" w:hAnsi="Book Antiqua"/>
          <w:b/>
          <w:lang w:val="en-ID"/>
        </w:rPr>
        <w:t>REFERENCES</w:t>
      </w:r>
    </w:p>
    <w:p w:rsidR="00D301AF" w:rsidRDefault="00D301AF" w:rsidP="00D301AF">
      <w:pPr>
        <w:ind w:left="851" w:hanging="851"/>
        <w:jc w:val="both"/>
        <w:rPr>
          <w:rStyle w:val="fontstyle01"/>
          <w:rFonts w:ascii="Book Antiqua" w:eastAsiaTheme="majorEastAsia" w:hAnsi="Book Antiqua"/>
        </w:rPr>
      </w:pPr>
      <w:proofErr w:type="spellStart"/>
      <w:r>
        <w:rPr>
          <w:rStyle w:val="fontstyle01"/>
          <w:rFonts w:ascii="Book Antiqua" w:eastAsiaTheme="majorEastAsia" w:hAnsi="Book Antiqua"/>
        </w:rPr>
        <w:t>Arikunto</w:t>
      </w:r>
      <w:proofErr w:type="spellEnd"/>
      <w:r>
        <w:rPr>
          <w:rStyle w:val="fontstyle01"/>
          <w:rFonts w:ascii="Book Antiqua" w:eastAsiaTheme="majorEastAsia" w:hAnsi="Book Antiqua"/>
        </w:rPr>
        <w:t>, S. 2</w:t>
      </w:r>
      <w:r>
        <w:rPr>
          <w:rFonts w:ascii="Book Antiqua" w:hAnsi="Book Antiqua"/>
        </w:rPr>
        <w:t xml:space="preserve">010. </w:t>
      </w:r>
      <w:proofErr w:type="spellStart"/>
      <w:r>
        <w:rPr>
          <w:rFonts w:ascii="Book Antiqua" w:hAnsi="Book Antiqua"/>
          <w:i/>
        </w:rPr>
        <w:t>Prosedur</w:t>
      </w:r>
      <w:proofErr w:type="spellEnd"/>
      <w:r>
        <w:rPr>
          <w:rFonts w:ascii="Book Antiqua" w:hAnsi="Book Antiqua"/>
          <w:i/>
        </w:rPr>
        <w:t xml:space="preserve"> </w:t>
      </w:r>
      <w:proofErr w:type="spellStart"/>
      <w:r>
        <w:rPr>
          <w:rFonts w:ascii="Book Antiqua" w:hAnsi="Book Antiqua"/>
          <w:i/>
        </w:rPr>
        <w:t>Penelitian</w:t>
      </w:r>
      <w:proofErr w:type="spellEnd"/>
      <w:r>
        <w:rPr>
          <w:rFonts w:ascii="Book Antiqua" w:hAnsi="Book Antiqua"/>
          <w:i/>
        </w:rPr>
        <w:t xml:space="preserve"> </w:t>
      </w:r>
      <w:proofErr w:type="spellStart"/>
      <w:r>
        <w:rPr>
          <w:rFonts w:ascii="Book Antiqua" w:hAnsi="Book Antiqua"/>
          <w:i/>
        </w:rPr>
        <w:t>Suatu</w:t>
      </w:r>
      <w:proofErr w:type="spellEnd"/>
      <w:r>
        <w:rPr>
          <w:rFonts w:ascii="Book Antiqua" w:hAnsi="Book Antiqua"/>
          <w:i/>
        </w:rPr>
        <w:t xml:space="preserve"> </w:t>
      </w:r>
      <w:proofErr w:type="spellStart"/>
      <w:r>
        <w:rPr>
          <w:rFonts w:ascii="Book Antiqua" w:hAnsi="Book Antiqua"/>
          <w:i/>
        </w:rPr>
        <w:t>Pendekatan</w:t>
      </w:r>
      <w:proofErr w:type="spellEnd"/>
      <w:r>
        <w:rPr>
          <w:rFonts w:ascii="Book Antiqua" w:hAnsi="Book Antiqua"/>
          <w:i/>
        </w:rPr>
        <w:t xml:space="preserve"> </w:t>
      </w:r>
      <w:proofErr w:type="spellStart"/>
      <w:r>
        <w:rPr>
          <w:rFonts w:ascii="Book Antiqua" w:hAnsi="Book Antiqua"/>
          <w:i/>
        </w:rPr>
        <w:t>Praktik</w:t>
      </w:r>
      <w:proofErr w:type="spellEnd"/>
      <w:r>
        <w:rPr>
          <w:rFonts w:ascii="Book Antiqua" w:hAnsi="Book Antiqua"/>
          <w:i/>
        </w:rPr>
        <w:t xml:space="preserve">. </w:t>
      </w:r>
      <w:r>
        <w:rPr>
          <w:rFonts w:ascii="Book Antiqua" w:hAnsi="Book Antiqua"/>
        </w:rPr>
        <w:t>Jakarta</w:t>
      </w:r>
      <w:r>
        <w:rPr>
          <w:rFonts w:ascii="Book Antiqua" w:hAnsi="Book Antiqua"/>
          <w:lang w:val="en-ID"/>
        </w:rPr>
        <w:t xml:space="preserve">: </w:t>
      </w:r>
      <w:proofErr w:type="spellStart"/>
      <w:r>
        <w:rPr>
          <w:rFonts w:ascii="Book Antiqua" w:hAnsi="Book Antiqua"/>
          <w:lang w:val="en-ID"/>
        </w:rPr>
        <w:t>Rineka</w:t>
      </w:r>
      <w:proofErr w:type="spellEnd"/>
      <w:r>
        <w:rPr>
          <w:rFonts w:ascii="Book Antiqua" w:hAnsi="Book Antiqua"/>
          <w:lang w:val="en-ID"/>
        </w:rPr>
        <w:t xml:space="preserve"> </w:t>
      </w:r>
      <w:proofErr w:type="spellStart"/>
      <w:r>
        <w:rPr>
          <w:rFonts w:ascii="Book Antiqua" w:hAnsi="Book Antiqua"/>
          <w:lang w:val="en-ID"/>
        </w:rPr>
        <w:t>Cipta</w:t>
      </w:r>
      <w:proofErr w:type="spellEnd"/>
      <w:r>
        <w:rPr>
          <w:rFonts w:ascii="Book Antiqua" w:hAnsi="Book Antiqua"/>
          <w:lang w:val="en-ID"/>
        </w:rPr>
        <w:t>.</w:t>
      </w:r>
    </w:p>
    <w:p w:rsidR="00D301AF" w:rsidRDefault="00D301AF" w:rsidP="00D301AF">
      <w:pPr>
        <w:pStyle w:val="BodyText"/>
        <w:ind w:left="993" w:hanging="993"/>
        <w:jc w:val="both"/>
        <w:rPr>
          <w:szCs w:val="22"/>
        </w:rPr>
      </w:pPr>
      <w:r>
        <w:rPr>
          <w:rFonts w:ascii="Book Antiqua" w:hAnsi="Book Antiqua"/>
          <w:sz w:val="22"/>
          <w:szCs w:val="22"/>
        </w:rPr>
        <w:t>Borich, Gary D. 1994. Observation Skill for Effective Teaching. NewYork: Mac Millian Publishing company</w:t>
      </w:r>
    </w:p>
    <w:p w:rsidR="00D301AF" w:rsidRDefault="00D301AF" w:rsidP="00D301AF">
      <w:pPr>
        <w:pStyle w:val="BodyText"/>
        <w:rPr>
          <w:rFonts w:ascii="Book Antiqua" w:hAnsi="Book Antiqua"/>
          <w:sz w:val="22"/>
          <w:szCs w:val="22"/>
        </w:rPr>
      </w:pPr>
    </w:p>
    <w:p w:rsidR="00D301AF" w:rsidRDefault="00D301AF" w:rsidP="00D301AF">
      <w:pPr>
        <w:shd w:val="clear" w:color="auto" w:fill="FFFFFF"/>
        <w:ind w:left="993" w:hanging="993"/>
        <w:jc w:val="both"/>
        <w:rPr>
          <w:rFonts w:ascii="Book Antiqua" w:hAnsi="Book Antiqua"/>
          <w:lang w:val="en-ID" w:eastAsia="id-ID"/>
        </w:rPr>
      </w:pPr>
      <w:r>
        <w:rPr>
          <w:rStyle w:val="BodyTextChar"/>
          <w:rFonts w:ascii="Book Antiqua" w:hAnsi="Book Antiqua"/>
        </w:rPr>
        <w:t xml:space="preserve">Depdiknas. 2003. </w:t>
      </w:r>
      <w:r>
        <w:rPr>
          <w:rStyle w:val="BodyTextChar"/>
          <w:rFonts w:ascii="Book Antiqua" w:hAnsi="Book Antiqua"/>
          <w:i/>
        </w:rPr>
        <w:t>Undang-undang  Republik Indonesia nomor 20 tahun 2003</w:t>
      </w:r>
      <w:r>
        <w:rPr>
          <w:rStyle w:val="BodyTextChar"/>
          <w:rFonts w:ascii="Book Antiqua" w:hAnsi="Book Antiqua"/>
        </w:rPr>
        <w:t>. Jakarta Departemen Pendidikan Nasional Republik Indonesia</w:t>
      </w:r>
      <w:r>
        <w:rPr>
          <w:rFonts w:ascii="Book Antiqua" w:hAnsi="Book Antiqua"/>
          <w:lang w:val="id-ID" w:eastAsia="id-ID"/>
        </w:rPr>
        <w:t>.</w:t>
      </w:r>
    </w:p>
    <w:p w:rsidR="00D301AF" w:rsidRDefault="00D301AF" w:rsidP="00D301AF">
      <w:pPr>
        <w:shd w:val="clear" w:color="auto" w:fill="FFFFFF"/>
        <w:ind w:left="993" w:hanging="993"/>
        <w:jc w:val="both"/>
        <w:rPr>
          <w:rFonts w:ascii="Book Antiqua" w:hAnsi="Book Antiqua"/>
          <w:lang w:val="en-ID" w:eastAsia="id-ID"/>
        </w:rPr>
      </w:pPr>
    </w:p>
    <w:p w:rsidR="00D301AF" w:rsidRDefault="00D301AF" w:rsidP="00D301AF">
      <w:pPr>
        <w:ind w:left="851" w:hanging="851"/>
        <w:jc w:val="both"/>
        <w:rPr>
          <w:rFonts w:ascii="Book Antiqua" w:hAnsi="Book Antiqua"/>
          <w:sz w:val="24"/>
          <w:szCs w:val="24"/>
          <w:lang w:val="en-ID"/>
        </w:rPr>
      </w:pPr>
      <w:proofErr w:type="spellStart"/>
      <w:r>
        <w:rPr>
          <w:rFonts w:ascii="Book Antiqua" w:hAnsi="Book Antiqua"/>
          <w:sz w:val="24"/>
          <w:szCs w:val="24"/>
          <w:lang w:val="en-ID"/>
        </w:rPr>
        <w:t>Dewi</w:t>
      </w:r>
      <w:proofErr w:type="spellEnd"/>
      <w:r>
        <w:rPr>
          <w:rFonts w:ascii="Book Antiqua" w:hAnsi="Book Antiqua"/>
          <w:sz w:val="24"/>
          <w:szCs w:val="24"/>
          <w:lang w:val="en-ID"/>
        </w:rPr>
        <w:t xml:space="preserve">, K., </w:t>
      </w:r>
      <w:proofErr w:type="spellStart"/>
      <w:r>
        <w:rPr>
          <w:rFonts w:ascii="Book Antiqua" w:hAnsi="Book Antiqua"/>
          <w:sz w:val="24"/>
          <w:szCs w:val="24"/>
          <w:lang w:val="en-ID"/>
        </w:rPr>
        <w:t>Sadia</w:t>
      </w:r>
      <w:proofErr w:type="spellEnd"/>
      <w:r>
        <w:rPr>
          <w:rFonts w:ascii="Book Antiqua" w:hAnsi="Book Antiqua"/>
          <w:sz w:val="24"/>
          <w:szCs w:val="24"/>
          <w:lang w:val="en-ID"/>
        </w:rPr>
        <w:t xml:space="preserve"> W., </w:t>
      </w:r>
      <w:proofErr w:type="spellStart"/>
      <w:r>
        <w:rPr>
          <w:rFonts w:ascii="Book Antiqua" w:hAnsi="Book Antiqua"/>
          <w:sz w:val="24"/>
          <w:szCs w:val="24"/>
          <w:lang w:val="en-ID"/>
        </w:rPr>
        <w:t>dan</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Ristiati</w:t>
      </w:r>
      <w:proofErr w:type="spellEnd"/>
      <w:r>
        <w:rPr>
          <w:rFonts w:ascii="Book Antiqua" w:hAnsi="Book Antiqua"/>
          <w:sz w:val="24"/>
          <w:szCs w:val="24"/>
          <w:lang w:val="en-ID"/>
        </w:rPr>
        <w:t xml:space="preserve"> N.P. 2013. </w:t>
      </w:r>
      <w:proofErr w:type="spellStart"/>
      <w:proofErr w:type="gramStart"/>
      <w:r>
        <w:rPr>
          <w:rFonts w:ascii="Book Antiqua" w:hAnsi="Book Antiqua"/>
          <w:sz w:val="24"/>
          <w:szCs w:val="24"/>
          <w:lang w:val="en-ID"/>
        </w:rPr>
        <w:t>Pengembangan</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Perangkat</w:t>
      </w:r>
      <w:proofErr w:type="spellEnd"/>
      <w:r>
        <w:rPr>
          <w:rFonts w:ascii="Book Antiqua" w:hAnsi="Book Antiqua"/>
          <w:sz w:val="24"/>
          <w:szCs w:val="24"/>
          <w:lang w:val="en-ID"/>
        </w:rPr>
        <w:t xml:space="preserve"> IPA </w:t>
      </w:r>
      <w:proofErr w:type="spellStart"/>
      <w:r>
        <w:rPr>
          <w:rFonts w:ascii="Book Antiqua" w:hAnsi="Book Antiqua"/>
          <w:sz w:val="24"/>
          <w:szCs w:val="24"/>
          <w:lang w:val="en-ID"/>
        </w:rPr>
        <w:t>Terpadu</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dengan</w:t>
      </w:r>
      <w:proofErr w:type="spellEnd"/>
      <w:r>
        <w:rPr>
          <w:rFonts w:ascii="Book Antiqua" w:hAnsi="Book Antiqua"/>
          <w:sz w:val="24"/>
          <w:szCs w:val="24"/>
          <w:lang w:val="en-ID"/>
        </w:rPr>
        <w:t xml:space="preserve"> Setting </w:t>
      </w:r>
      <w:proofErr w:type="spellStart"/>
      <w:r>
        <w:rPr>
          <w:rFonts w:ascii="Book Antiqua" w:hAnsi="Book Antiqua"/>
          <w:sz w:val="24"/>
          <w:szCs w:val="24"/>
          <w:lang w:val="en-ID"/>
        </w:rPr>
        <w:t>Inkuiri</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Terbimbing</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untuk</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Meningkatkan</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Pemahaman</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Konsep</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dan</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Kinerja</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Ilmiah</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Siswa</w:t>
      </w:r>
      <w:proofErr w:type="spellEnd"/>
      <w:r>
        <w:rPr>
          <w:rFonts w:ascii="Book Antiqua" w:hAnsi="Book Antiqua"/>
          <w:sz w:val="24"/>
          <w:szCs w:val="24"/>
          <w:lang w:val="en-ID"/>
        </w:rPr>
        <w:t>.</w:t>
      </w:r>
      <w:proofErr w:type="gramEnd"/>
      <w:r>
        <w:rPr>
          <w:rFonts w:ascii="Book Antiqua" w:hAnsi="Book Antiqua"/>
          <w:sz w:val="24"/>
          <w:szCs w:val="24"/>
          <w:lang w:val="en-ID"/>
        </w:rPr>
        <w:t xml:space="preserve"> </w:t>
      </w:r>
      <w:proofErr w:type="spellStart"/>
      <w:proofErr w:type="gramStart"/>
      <w:r>
        <w:rPr>
          <w:rFonts w:ascii="Book Antiqua" w:hAnsi="Book Antiqua"/>
          <w:i/>
          <w:sz w:val="24"/>
          <w:szCs w:val="24"/>
          <w:lang w:val="en-ID"/>
        </w:rPr>
        <w:t>Jurnal</w:t>
      </w:r>
      <w:proofErr w:type="spellEnd"/>
      <w:r>
        <w:rPr>
          <w:rFonts w:ascii="Book Antiqua" w:hAnsi="Book Antiqua"/>
          <w:i/>
          <w:sz w:val="24"/>
          <w:szCs w:val="24"/>
          <w:lang w:val="en-ID"/>
        </w:rPr>
        <w:t xml:space="preserve"> </w:t>
      </w:r>
      <w:proofErr w:type="spellStart"/>
      <w:r>
        <w:rPr>
          <w:rFonts w:ascii="Book Antiqua" w:hAnsi="Book Antiqua"/>
          <w:i/>
          <w:sz w:val="24"/>
          <w:szCs w:val="24"/>
          <w:lang w:val="en-ID"/>
        </w:rPr>
        <w:t>Pendidikan</w:t>
      </w:r>
      <w:proofErr w:type="spellEnd"/>
      <w:r>
        <w:rPr>
          <w:rFonts w:ascii="Book Antiqua" w:hAnsi="Book Antiqua"/>
          <w:i/>
          <w:sz w:val="24"/>
          <w:szCs w:val="24"/>
          <w:lang w:val="en-ID"/>
        </w:rPr>
        <w:t xml:space="preserve"> </w:t>
      </w:r>
      <w:proofErr w:type="spellStart"/>
      <w:r>
        <w:rPr>
          <w:rFonts w:ascii="Book Antiqua" w:hAnsi="Book Antiqua"/>
          <w:i/>
          <w:sz w:val="24"/>
          <w:szCs w:val="24"/>
          <w:lang w:val="en-ID"/>
        </w:rPr>
        <w:t>dan</w:t>
      </w:r>
      <w:proofErr w:type="spellEnd"/>
      <w:r>
        <w:rPr>
          <w:rFonts w:ascii="Book Antiqua" w:hAnsi="Book Antiqua"/>
          <w:i/>
          <w:sz w:val="24"/>
          <w:szCs w:val="24"/>
          <w:lang w:val="en-ID"/>
        </w:rPr>
        <w:t xml:space="preserve"> </w:t>
      </w:r>
      <w:proofErr w:type="spellStart"/>
      <w:r>
        <w:rPr>
          <w:rFonts w:ascii="Book Antiqua" w:hAnsi="Book Antiqua"/>
          <w:i/>
          <w:sz w:val="24"/>
          <w:szCs w:val="24"/>
          <w:lang w:val="en-ID"/>
        </w:rPr>
        <w:lastRenderedPageBreak/>
        <w:t>Pembelajaran</w:t>
      </w:r>
      <w:proofErr w:type="spellEnd"/>
      <w:r>
        <w:rPr>
          <w:rFonts w:ascii="Book Antiqua" w:hAnsi="Book Antiqua"/>
          <w:i/>
          <w:sz w:val="24"/>
          <w:szCs w:val="24"/>
          <w:lang w:val="en-ID"/>
        </w:rPr>
        <w:t xml:space="preserve"> IPA Indonesia.</w:t>
      </w:r>
      <w:proofErr w:type="gramEnd"/>
      <w:r>
        <w:rPr>
          <w:rFonts w:ascii="Book Antiqua" w:hAnsi="Book Antiqua"/>
          <w:sz w:val="24"/>
          <w:szCs w:val="24"/>
          <w:lang w:val="en-ID"/>
        </w:rPr>
        <w:t xml:space="preserve"> </w:t>
      </w:r>
      <w:r>
        <w:rPr>
          <w:rFonts w:ascii="Book Antiqua" w:hAnsi="Book Antiqua"/>
          <w:sz w:val="24"/>
          <w:szCs w:val="24"/>
        </w:rPr>
        <w:t>3(1): 548-559.</w:t>
      </w:r>
    </w:p>
    <w:p w:rsidR="00D301AF" w:rsidRDefault="00D301AF" w:rsidP="00D301AF">
      <w:pPr>
        <w:shd w:val="clear" w:color="auto" w:fill="FFFFFF"/>
        <w:ind w:left="993" w:hanging="993"/>
        <w:jc w:val="both"/>
        <w:rPr>
          <w:rFonts w:ascii="Book Antiqua" w:hAnsi="Book Antiqua"/>
          <w:lang w:val="en-ID" w:eastAsia="id-ID"/>
        </w:rPr>
      </w:pPr>
    </w:p>
    <w:p w:rsidR="00D301AF" w:rsidRDefault="00D301AF" w:rsidP="00D301AF">
      <w:pPr>
        <w:shd w:val="clear" w:color="auto" w:fill="FFFFFF"/>
        <w:ind w:left="993" w:hanging="993"/>
        <w:jc w:val="both"/>
        <w:rPr>
          <w:rFonts w:ascii="Book Antiqua" w:hAnsi="Book Antiqua"/>
          <w:sz w:val="24"/>
          <w:szCs w:val="24"/>
          <w:lang w:val="en-ID"/>
        </w:rPr>
      </w:pPr>
      <w:proofErr w:type="spellStart"/>
      <w:proofErr w:type="gramStart"/>
      <w:r>
        <w:rPr>
          <w:rFonts w:ascii="Book Antiqua" w:hAnsi="Book Antiqua"/>
          <w:sz w:val="24"/>
          <w:szCs w:val="24"/>
          <w:lang w:val="en-ID"/>
        </w:rPr>
        <w:t>Doyan</w:t>
      </w:r>
      <w:proofErr w:type="spellEnd"/>
      <w:r>
        <w:rPr>
          <w:rFonts w:ascii="Book Antiqua" w:hAnsi="Book Antiqua"/>
          <w:sz w:val="24"/>
          <w:szCs w:val="24"/>
          <w:lang w:val="en-ID"/>
        </w:rPr>
        <w:t xml:space="preserve">, A. &amp; </w:t>
      </w:r>
      <w:proofErr w:type="spellStart"/>
      <w:r>
        <w:rPr>
          <w:rFonts w:ascii="Book Antiqua" w:hAnsi="Book Antiqua"/>
          <w:sz w:val="24"/>
          <w:szCs w:val="24"/>
          <w:lang w:val="en-ID"/>
        </w:rPr>
        <w:t>Sukmantara</w:t>
      </w:r>
      <w:proofErr w:type="spellEnd"/>
      <w:r>
        <w:rPr>
          <w:rFonts w:ascii="Book Antiqua" w:hAnsi="Book Antiqua"/>
          <w:sz w:val="24"/>
          <w:szCs w:val="24"/>
          <w:lang w:val="en-ID"/>
        </w:rPr>
        <w:t>.</w:t>
      </w:r>
      <w:proofErr w:type="gramEnd"/>
      <w:r>
        <w:rPr>
          <w:rFonts w:ascii="Book Antiqua" w:hAnsi="Book Antiqua"/>
          <w:sz w:val="24"/>
          <w:szCs w:val="24"/>
          <w:lang w:val="en-ID"/>
        </w:rPr>
        <w:t xml:space="preserve"> </w:t>
      </w:r>
      <w:proofErr w:type="gramStart"/>
      <w:r>
        <w:rPr>
          <w:rFonts w:ascii="Book Antiqua" w:hAnsi="Book Antiqua"/>
          <w:sz w:val="24"/>
          <w:szCs w:val="24"/>
          <w:lang w:val="en-ID"/>
        </w:rPr>
        <w:t>I.K.Y. 2014.</w:t>
      </w:r>
      <w:proofErr w:type="gramEnd"/>
      <w:r>
        <w:rPr>
          <w:rFonts w:ascii="Book Antiqua" w:hAnsi="Book Antiqua"/>
          <w:sz w:val="24"/>
          <w:szCs w:val="24"/>
          <w:lang w:val="en-ID"/>
        </w:rPr>
        <w:t xml:space="preserve"> </w:t>
      </w:r>
      <w:proofErr w:type="spellStart"/>
      <w:proofErr w:type="gramStart"/>
      <w:r>
        <w:rPr>
          <w:rFonts w:ascii="Book Antiqua" w:hAnsi="Book Antiqua"/>
          <w:sz w:val="24"/>
          <w:szCs w:val="24"/>
          <w:lang w:val="en-ID"/>
        </w:rPr>
        <w:t>Pengembangan</w:t>
      </w:r>
      <w:proofErr w:type="spellEnd"/>
      <w:r>
        <w:rPr>
          <w:rFonts w:ascii="Book Antiqua" w:hAnsi="Book Antiqua"/>
          <w:sz w:val="24"/>
          <w:szCs w:val="24"/>
          <w:lang w:val="en-ID"/>
        </w:rPr>
        <w:t xml:space="preserve"> WEB Intranet Fisika </w:t>
      </w:r>
      <w:proofErr w:type="spellStart"/>
      <w:r>
        <w:rPr>
          <w:rFonts w:ascii="Book Antiqua" w:hAnsi="Book Antiqua"/>
          <w:sz w:val="24"/>
          <w:szCs w:val="24"/>
          <w:lang w:val="en-ID"/>
        </w:rPr>
        <w:t>untuk</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Meningkatkan</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Penguasaan</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Konsep</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dan</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Kemampuan</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Pemecahan</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Masalah</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Siswa</w:t>
      </w:r>
      <w:proofErr w:type="spellEnd"/>
      <w:r>
        <w:rPr>
          <w:rFonts w:ascii="Book Antiqua" w:hAnsi="Book Antiqua"/>
          <w:sz w:val="24"/>
          <w:szCs w:val="24"/>
          <w:lang w:val="en-ID"/>
        </w:rPr>
        <w:t xml:space="preserve"> SMK.</w:t>
      </w:r>
      <w:proofErr w:type="gramEnd"/>
      <w:r>
        <w:rPr>
          <w:rFonts w:ascii="Book Antiqua" w:hAnsi="Book Antiqua"/>
          <w:sz w:val="24"/>
          <w:szCs w:val="24"/>
          <w:lang w:val="en-ID"/>
        </w:rPr>
        <w:t xml:space="preserve"> </w:t>
      </w:r>
      <w:proofErr w:type="spellStart"/>
      <w:proofErr w:type="gramStart"/>
      <w:r>
        <w:rPr>
          <w:rFonts w:ascii="Book Antiqua" w:hAnsi="Book Antiqua"/>
          <w:i/>
          <w:sz w:val="24"/>
          <w:szCs w:val="24"/>
          <w:lang w:val="en-ID"/>
        </w:rPr>
        <w:t>Jurnal</w:t>
      </w:r>
      <w:proofErr w:type="spellEnd"/>
      <w:r>
        <w:rPr>
          <w:rFonts w:ascii="Book Antiqua" w:hAnsi="Book Antiqua"/>
          <w:i/>
          <w:sz w:val="24"/>
          <w:szCs w:val="24"/>
          <w:lang w:val="en-ID"/>
        </w:rPr>
        <w:t xml:space="preserve"> </w:t>
      </w:r>
      <w:proofErr w:type="spellStart"/>
      <w:r>
        <w:rPr>
          <w:rFonts w:ascii="Book Antiqua" w:hAnsi="Book Antiqua"/>
          <w:i/>
          <w:sz w:val="24"/>
          <w:szCs w:val="24"/>
          <w:lang w:val="en-ID"/>
        </w:rPr>
        <w:t>Pendidikan</w:t>
      </w:r>
      <w:proofErr w:type="spellEnd"/>
      <w:r>
        <w:rPr>
          <w:rFonts w:ascii="Book Antiqua" w:hAnsi="Book Antiqua"/>
          <w:i/>
          <w:sz w:val="24"/>
          <w:szCs w:val="24"/>
          <w:lang w:val="en-ID"/>
        </w:rPr>
        <w:t xml:space="preserve"> Fisika Indonesia</w:t>
      </w:r>
      <w:r>
        <w:rPr>
          <w:rFonts w:ascii="Book Antiqua" w:hAnsi="Book Antiqua"/>
          <w:sz w:val="24"/>
          <w:szCs w:val="24"/>
          <w:lang w:val="en-ID"/>
        </w:rPr>
        <w:t>.</w:t>
      </w:r>
      <w:proofErr w:type="gramEnd"/>
      <w:r>
        <w:rPr>
          <w:rFonts w:ascii="Book Antiqua" w:hAnsi="Book Antiqua"/>
          <w:sz w:val="24"/>
          <w:szCs w:val="24"/>
          <w:lang w:val="en-ID"/>
        </w:rPr>
        <w:t xml:space="preserve"> Vol. 10(2), 117-127.</w:t>
      </w:r>
    </w:p>
    <w:p w:rsidR="00D301AF" w:rsidRDefault="00D301AF" w:rsidP="00D301AF">
      <w:pPr>
        <w:ind w:left="0"/>
        <w:jc w:val="both"/>
        <w:rPr>
          <w:rFonts w:ascii="Book Antiqua" w:hAnsi="Book Antiqua"/>
          <w:lang w:val="en-ID"/>
        </w:rPr>
      </w:pPr>
    </w:p>
    <w:p w:rsidR="00D301AF" w:rsidRDefault="00D301AF" w:rsidP="00D301AF">
      <w:pPr>
        <w:ind w:left="851" w:hanging="851"/>
        <w:jc w:val="both"/>
        <w:rPr>
          <w:rFonts w:ascii="Book Antiqua" w:hAnsi="Book Antiqua"/>
          <w:i/>
          <w:sz w:val="24"/>
          <w:szCs w:val="24"/>
        </w:rPr>
      </w:pPr>
      <w:proofErr w:type="gramStart"/>
      <w:r>
        <w:rPr>
          <w:rFonts w:ascii="Book Antiqua" w:hAnsi="Book Antiqua"/>
          <w:sz w:val="24"/>
          <w:szCs w:val="24"/>
        </w:rPr>
        <w:t>Hake, R. R. 1998.</w:t>
      </w:r>
      <w:proofErr w:type="gramEnd"/>
      <w:r>
        <w:rPr>
          <w:rFonts w:ascii="Book Antiqua" w:hAnsi="Book Antiqua"/>
          <w:sz w:val="24"/>
          <w:szCs w:val="24"/>
        </w:rPr>
        <w:t xml:space="preserve"> </w:t>
      </w:r>
      <w:r>
        <w:rPr>
          <w:rFonts w:ascii="Book Antiqua" w:hAnsi="Book Antiqua"/>
          <w:i/>
          <w:sz w:val="24"/>
          <w:szCs w:val="24"/>
        </w:rPr>
        <w:t xml:space="preserve">Interactive-engagement </w:t>
      </w:r>
      <w:proofErr w:type="spellStart"/>
      <w:r>
        <w:rPr>
          <w:rFonts w:ascii="Book Antiqua" w:hAnsi="Book Antiqua"/>
          <w:i/>
          <w:sz w:val="24"/>
          <w:szCs w:val="24"/>
        </w:rPr>
        <w:t>vs</w:t>
      </w:r>
      <w:proofErr w:type="spellEnd"/>
      <w:r>
        <w:rPr>
          <w:rFonts w:ascii="Book Antiqua" w:hAnsi="Book Antiqua"/>
          <w:i/>
          <w:sz w:val="24"/>
          <w:szCs w:val="24"/>
        </w:rPr>
        <w:t xml:space="preserve"> traditional methods: A six-thousand-student survey of mechanics test data for introductory physics courses. American Journal of Physics </w:t>
      </w:r>
      <w:r>
        <w:rPr>
          <w:rFonts w:ascii="Book Antiqua" w:hAnsi="Book Antiqua"/>
          <w:sz w:val="24"/>
          <w:szCs w:val="24"/>
        </w:rPr>
        <w:t>66 (1): 64-74.</w:t>
      </w:r>
    </w:p>
    <w:p w:rsidR="00D301AF" w:rsidRDefault="00D301AF" w:rsidP="00D301AF">
      <w:pPr>
        <w:ind w:left="993" w:hanging="993"/>
        <w:jc w:val="both"/>
        <w:rPr>
          <w:rFonts w:ascii="Book Antiqua" w:hAnsi="Book Antiqua"/>
          <w:lang w:val="en-ID"/>
        </w:rPr>
      </w:pPr>
    </w:p>
    <w:p w:rsidR="00D301AF" w:rsidRDefault="00D301AF" w:rsidP="00D301AF">
      <w:pPr>
        <w:ind w:left="851" w:hanging="851"/>
        <w:jc w:val="both"/>
        <w:rPr>
          <w:rFonts w:ascii="Book Antiqua" w:hAnsi="Book Antiqua"/>
          <w:sz w:val="24"/>
          <w:szCs w:val="24"/>
        </w:rPr>
      </w:pPr>
      <w:proofErr w:type="spellStart"/>
      <w:r>
        <w:rPr>
          <w:rFonts w:ascii="Book Antiqua" w:hAnsi="Book Antiqua"/>
          <w:sz w:val="24"/>
          <w:szCs w:val="24"/>
        </w:rPr>
        <w:t>Lawse</w:t>
      </w:r>
      <w:proofErr w:type="spellEnd"/>
      <w:r>
        <w:rPr>
          <w:rFonts w:ascii="Book Antiqua" w:hAnsi="Book Antiqua"/>
          <w:sz w:val="24"/>
          <w:szCs w:val="24"/>
        </w:rPr>
        <w:t xml:space="preserve">, C. H. (1975. </w:t>
      </w:r>
      <w:proofErr w:type="gramStart"/>
      <w:r>
        <w:rPr>
          <w:rFonts w:ascii="Book Antiqua" w:hAnsi="Book Antiqua"/>
          <w:i/>
          <w:sz w:val="24"/>
          <w:szCs w:val="24"/>
        </w:rPr>
        <w:t xml:space="preserve">A </w:t>
      </w:r>
      <w:proofErr w:type="spellStart"/>
      <w:r>
        <w:rPr>
          <w:rFonts w:ascii="Book Antiqua" w:hAnsi="Book Antiqua"/>
          <w:i/>
          <w:sz w:val="24"/>
          <w:szCs w:val="24"/>
        </w:rPr>
        <w:t>Quantitive</w:t>
      </w:r>
      <w:proofErr w:type="spellEnd"/>
      <w:r>
        <w:rPr>
          <w:rFonts w:ascii="Book Antiqua" w:hAnsi="Book Antiqua"/>
          <w:i/>
          <w:sz w:val="24"/>
          <w:szCs w:val="24"/>
        </w:rPr>
        <w:t xml:space="preserve"> Approach to Content Validity</w:t>
      </w:r>
      <w:r>
        <w:rPr>
          <w:rFonts w:ascii="Book Antiqua" w:hAnsi="Book Antiqua"/>
          <w:sz w:val="24"/>
          <w:szCs w:val="24"/>
        </w:rPr>
        <w:t>.</w:t>
      </w:r>
      <w:proofErr w:type="gramEnd"/>
      <w:r>
        <w:rPr>
          <w:rFonts w:ascii="Book Antiqua" w:hAnsi="Book Antiqua"/>
          <w:sz w:val="24"/>
          <w:szCs w:val="24"/>
        </w:rPr>
        <w:t xml:space="preserve"> </w:t>
      </w:r>
      <w:proofErr w:type="gramStart"/>
      <w:r>
        <w:rPr>
          <w:rFonts w:ascii="Book Antiqua" w:hAnsi="Book Antiqua"/>
          <w:i/>
          <w:sz w:val="24"/>
          <w:szCs w:val="24"/>
        </w:rPr>
        <w:t xml:space="preserve">Journal Personnel </w:t>
      </w:r>
      <w:proofErr w:type="spellStart"/>
      <w:r>
        <w:rPr>
          <w:rFonts w:ascii="Book Antiqua" w:hAnsi="Book Antiqua"/>
          <w:i/>
          <w:sz w:val="24"/>
          <w:szCs w:val="24"/>
        </w:rPr>
        <w:t>Phsycology</w:t>
      </w:r>
      <w:proofErr w:type="spellEnd"/>
      <w:r>
        <w:rPr>
          <w:rFonts w:ascii="Book Antiqua" w:hAnsi="Book Antiqua"/>
          <w:sz w:val="24"/>
          <w:szCs w:val="24"/>
        </w:rPr>
        <w:t>.</w:t>
      </w:r>
      <w:proofErr w:type="gramEnd"/>
      <w:r>
        <w:rPr>
          <w:rFonts w:ascii="Book Antiqua" w:hAnsi="Book Antiqua"/>
          <w:sz w:val="24"/>
          <w:szCs w:val="24"/>
        </w:rPr>
        <w:t xml:space="preserve"> </w:t>
      </w:r>
      <w:proofErr w:type="spellStart"/>
      <w:r>
        <w:rPr>
          <w:rFonts w:ascii="Book Antiqua" w:hAnsi="Book Antiqua"/>
          <w:sz w:val="24"/>
          <w:szCs w:val="24"/>
        </w:rPr>
        <w:t>Hlm</w:t>
      </w:r>
      <w:proofErr w:type="spellEnd"/>
      <w:r>
        <w:rPr>
          <w:rFonts w:ascii="Book Antiqua" w:hAnsi="Book Antiqua"/>
          <w:sz w:val="24"/>
          <w:szCs w:val="24"/>
        </w:rPr>
        <w:t>. 536-575.</w:t>
      </w:r>
    </w:p>
    <w:p w:rsidR="00D301AF" w:rsidRDefault="00D301AF" w:rsidP="00D301AF">
      <w:pPr>
        <w:ind w:left="851" w:hanging="851"/>
        <w:jc w:val="both"/>
        <w:rPr>
          <w:rFonts w:ascii="Book Antiqua" w:hAnsi="Book Antiqua"/>
          <w:sz w:val="24"/>
          <w:szCs w:val="24"/>
        </w:rPr>
      </w:pPr>
    </w:p>
    <w:p w:rsidR="00D301AF" w:rsidRDefault="00D301AF" w:rsidP="00D301AF">
      <w:pPr>
        <w:ind w:left="851" w:hanging="851"/>
        <w:jc w:val="both"/>
        <w:rPr>
          <w:rFonts w:ascii="Book Antiqua" w:hAnsi="Book Antiqua"/>
          <w:sz w:val="24"/>
          <w:szCs w:val="24"/>
          <w:lang w:val="en-ID"/>
        </w:rPr>
      </w:pPr>
      <w:proofErr w:type="spellStart"/>
      <w:proofErr w:type="gramStart"/>
      <w:r>
        <w:rPr>
          <w:rFonts w:ascii="Book Antiqua" w:hAnsi="Book Antiqua"/>
          <w:sz w:val="24"/>
          <w:szCs w:val="24"/>
          <w:lang w:val="en-ID"/>
        </w:rPr>
        <w:t>Mulyasa</w:t>
      </w:r>
      <w:proofErr w:type="spellEnd"/>
      <w:r>
        <w:rPr>
          <w:rFonts w:ascii="Book Antiqua" w:hAnsi="Book Antiqua"/>
          <w:sz w:val="24"/>
          <w:szCs w:val="24"/>
          <w:lang w:val="en-ID"/>
        </w:rPr>
        <w:t>, 2006.</w:t>
      </w:r>
      <w:proofErr w:type="gramEnd"/>
      <w:r>
        <w:rPr>
          <w:rFonts w:ascii="Book Antiqua" w:hAnsi="Book Antiqua"/>
          <w:sz w:val="24"/>
          <w:szCs w:val="24"/>
          <w:lang w:val="en-ID"/>
        </w:rPr>
        <w:t xml:space="preserve"> </w:t>
      </w:r>
      <w:proofErr w:type="spellStart"/>
      <w:r>
        <w:rPr>
          <w:rFonts w:ascii="Book Antiqua" w:hAnsi="Book Antiqua"/>
          <w:i/>
          <w:sz w:val="24"/>
          <w:szCs w:val="24"/>
          <w:lang w:val="en-ID"/>
        </w:rPr>
        <w:t>Kurikulum</w:t>
      </w:r>
      <w:proofErr w:type="spellEnd"/>
      <w:r>
        <w:rPr>
          <w:rFonts w:ascii="Book Antiqua" w:hAnsi="Book Antiqua"/>
          <w:i/>
          <w:sz w:val="24"/>
          <w:szCs w:val="24"/>
          <w:lang w:val="en-ID"/>
        </w:rPr>
        <w:t xml:space="preserve"> </w:t>
      </w:r>
      <w:proofErr w:type="spellStart"/>
      <w:r>
        <w:rPr>
          <w:rFonts w:ascii="Book Antiqua" w:hAnsi="Book Antiqua"/>
          <w:i/>
          <w:sz w:val="24"/>
          <w:szCs w:val="24"/>
          <w:lang w:val="en-ID"/>
        </w:rPr>
        <w:t>Berbasis</w:t>
      </w:r>
      <w:proofErr w:type="spellEnd"/>
      <w:r>
        <w:rPr>
          <w:rFonts w:ascii="Book Antiqua" w:hAnsi="Book Antiqua"/>
          <w:i/>
          <w:sz w:val="24"/>
          <w:szCs w:val="24"/>
          <w:lang w:val="en-ID"/>
        </w:rPr>
        <w:t xml:space="preserve"> </w:t>
      </w:r>
      <w:proofErr w:type="spellStart"/>
      <w:r>
        <w:rPr>
          <w:rFonts w:ascii="Book Antiqua" w:hAnsi="Book Antiqua"/>
          <w:i/>
          <w:sz w:val="24"/>
          <w:szCs w:val="24"/>
          <w:lang w:val="en-ID"/>
        </w:rPr>
        <w:t>Kompetensi</w:t>
      </w:r>
      <w:proofErr w:type="spellEnd"/>
      <w:r>
        <w:rPr>
          <w:rFonts w:ascii="Book Antiqua" w:hAnsi="Book Antiqua"/>
          <w:sz w:val="24"/>
          <w:szCs w:val="24"/>
          <w:lang w:val="en-ID"/>
        </w:rPr>
        <w:t xml:space="preserve">. Bandung: PT </w:t>
      </w:r>
      <w:proofErr w:type="spellStart"/>
      <w:r>
        <w:rPr>
          <w:rFonts w:ascii="Book Antiqua" w:hAnsi="Book Antiqua"/>
          <w:sz w:val="24"/>
          <w:szCs w:val="24"/>
          <w:lang w:val="en-ID"/>
        </w:rPr>
        <w:t>Remaja</w:t>
      </w:r>
      <w:proofErr w:type="spellEnd"/>
      <w:r>
        <w:rPr>
          <w:rFonts w:ascii="Book Antiqua" w:hAnsi="Book Antiqua"/>
          <w:sz w:val="24"/>
          <w:szCs w:val="24"/>
          <w:lang w:val="en-ID"/>
        </w:rPr>
        <w:t xml:space="preserve"> </w:t>
      </w:r>
      <w:proofErr w:type="spellStart"/>
      <w:r>
        <w:rPr>
          <w:rFonts w:ascii="Book Antiqua" w:hAnsi="Book Antiqua"/>
          <w:sz w:val="24"/>
          <w:szCs w:val="24"/>
          <w:lang w:val="en-ID"/>
        </w:rPr>
        <w:t>Rosdakarya</w:t>
      </w:r>
      <w:proofErr w:type="spellEnd"/>
      <w:r>
        <w:rPr>
          <w:rFonts w:ascii="Book Antiqua" w:hAnsi="Book Antiqua"/>
          <w:sz w:val="24"/>
          <w:szCs w:val="24"/>
          <w:lang w:val="en-ID"/>
        </w:rPr>
        <w:t>.</w:t>
      </w:r>
    </w:p>
    <w:p w:rsidR="00D301AF" w:rsidRDefault="00D301AF" w:rsidP="00D301AF">
      <w:pPr>
        <w:ind w:left="851" w:hanging="851"/>
        <w:jc w:val="both"/>
        <w:rPr>
          <w:rFonts w:ascii="Book Antiqua" w:hAnsi="Book Antiqua"/>
          <w:sz w:val="24"/>
          <w:szCs w:val="24"/>
          <w:lang w:val="en-ID"/>
        </w:rPr>
      </w:pPr>
    </w:p>
    <w:p w:rsidR="00D301AF" w:rsidRDefault="00D301AF" w:rsidP="00D301AF">
      <w:pPr>
        <w:ind w:left="851" w:hanging="851"/>
        <w:jc w:val="both"/>
        <w:rPr>
          <w:rFonts w:ascii="Book Antiqua" w:hAnsi="Book Antiqua"/>
          <w:sz w:val="24"/>
          <w:szCs w:val="24"/>
          <w:shd w:val="clear" w:color="auto" w:fill="FFFFFF"/>
        </w:rPr>
      </w:pPr>
      <w:proofErr w:type="spellStart"/>
      <w:proofErr w:type="gramStart"/>
      <w:r>
        <w:rPr>
          <w:rFonts w:ascii="Book Antiqua" w:hAnsi="Book Antiqua"/>
          <w:sz w:val="24"/>
          <w:szCs w:val="24"/>
          <w:shd w:val="clear" w:color="auto" w:fill="FFFFFF"/>
        </w:rPr>
        <w:t>Saavedra</w:t>
      </w:r>
      <w:proofErr w:type="spellEnd"/>
      <w:r>
        <w:rPr>
          <w:rFonts w:ascii="Book Antiqua" w:hAnsi="Book Antiqua"/>
          <w:sz w:val="24"/>
          <w:szCs w:val="24"/>
          <w:shd w:val="clear" w:color="auto" w:fill="FFFFFF"/>
        </w:rPr>
        <w:t xml:space="preserve">, A., &amp; </w:t>
      </w:r>
      <w:proofErr w:type="spellStart"/>
      <w:r>
        <w:rPr>
          <w:rFonts w:ascii="Book Antiqua" w:hAnsi="Book Antiqua"/>
          <w:sz w:val="24"/>
          <w:szCs w:val="24"/>
          <w:shd w:val="clear" w:color="auto" w:fill="FFFFFF"/>
        </w:rPr>
        <w:t>Opfer</w:t>
      </w:r>
      <w:proofErr w:type="spellEnd"/>
      <w:r>
        <w:rPr>
          <w:rFonts w:ascii="Book Antiqua" w:hAnsi="Book Antiqua"/>
          <w:sz w:val="24"/>
          <w:szCs w:val="24"/>
          <w:shd w:val="clear" w:color="auto" w:fill="FFFFFF"/>
        </w:rPr>
        <w:t>, V. 2012.</w:t>
      </w:r>
      <w:proofErr w:type="gramEnd"/>
      <w:r>
        <w:rPr>
          <w:rFonts w:ascii="Book Antiqua" w:hAnsi="Book Antiqua"/>
          <w:sz w:val="24"/>
          <w:szCs w:val="24"/>
          <w:shd w:val="clear" w:color="auto" w:fill="FFFFFF"/>
        </w:rPr>
        <w:t xml:space="preserve"> </w:t>
      </w:r>
      <w:r>
        <w:rPr>
          <w:rFonts w:ascii="Book Antiqua" w:hAnsi="Book Antiqua"/>
          <w:i/>
          <w:sz w:val="24"/>
          <w:szCs w:val="24"/>
          <w:shd w:val="clear" w:color="auto" w:fill="FFFFFF"/>
        </w:rPr>
        <w:t xml:space="preserve">Teaching and Learning 21st Century Skills: Lessons from the Learning Sciences. </w:t>
      </w:r>
      <w:proofErr w:type="gramStart"/>
      <w:r>
        <w:rPr>
          <w:rFonts w:ascii="Book Antiqua" w:hAnsi="Book Antiqua"/>
          <w:i/>
          <w:sz w:val="24"/>
          <w:szCs w:val="24"/>
          <w:shd w:val="clear" w:color="auto" w:fill="FFFFFF"/>
        </w:rPr>
        <w:t>A Global Cities Education Network Report</w:t>
      </w:r>
      <w:r>
        <w:rPr>
          <w:rFonts w:ascii="Book Antiqua" w:hAnsi="Book Antiqua"/>
          <w:sz w:val="24"/>
          <w:szCs w:val="24"/>
          <w:shd w:val="clear" w:color="auto" w:fill="FFFFFF"/>
        </w:rPr>
        <w:t>.</w:t>
      </w:r>
      <w:proofErr w:type="gramEnd"/>
      <w:r>
        <w:rPr>
          <w:rFonts w:ascii="Book Antiqua" w:hAnsi="Book Antiqua"/>
          <w:sz w:val="24"/>
          <w:szCs w:val="24"/>
          <w:shd w:val="clear" w:color="auto" w:fill="FFFFFF"/>
        </w:rPr>
        <w:t xml:space="preserve"> New York, Asia Society.</w:t>
      </w:r>
    </w:p>
    <w:p w:rsidR="00D301AF" w:rsidRPr="00E6683D" w:rsidRDefault="00D301AF" w:rsidP="00E6683D">
      <w:pPr>
        <w:ind w:left="0"/>
        <w:jc w:val="both"/>
        <w:rPr>
          <w:rFonts w:ascii="Book Antiqua" w:hAnsi="Book Antiqua"/>
          <w:lang w:val="en-ID"/>
        </w:rPr>
      </w:pPr>
    </w:p>
    <w:p w:rsidR="00D301AF" w:rsidRDefault="00D301AF" w:rsidP="00D301AF">
      <w:pPr>
        <w:ind w:left="993" w:hanging="993"/>
        <w:rPr>
          <w:rFonts w:ascii="Book Antiqua" w:hAnsi="Book Antiqua"/>
          <w:lang w:val="en-ID"/>
        </w:rPr>
      </w:pPr>
      <w:r>
        <w:rPr>
          <w:rFonts w:ascii="Book Antiqua" w:hAnsi="Book Antiqua"/>
          <w:lang w:val="id-ID"/>
        </w:rPr>
        <w:t xml:space="preserve">Sahidu, H. (2016). </w:t>
      </w:r>
      <w:r>
        <w:rPr>
          <w:rFonts w:ascii="Book Antiqua" w:hAnsi="Book Antiqua"/>
          <w:i/>
          <w:lang w:val="id-ID"/>
        </w:rPr>
        <w:t>Pengembangan Program Pembelajaran Fisika (P3F</w:t>
      </w:r>
      <w:r>
        <w:rPr>
          <w:rFonts w:ascii="Book Antiqua" w:hAnsi="Book Antiqua"/>
          <w:lang w:val="id-ID"/>
        </w:rPr>
        <w:t xml:space="preserve">). Matram: FKIP  UNRAM. </w:t>
      </w:r>
    </w:p>
    <w:p w:rsidR="00D301AF" w:rsidRDefault="00D301AF" w:rsidP="00D301AF">
      <w:pPr>
        <w:ind w:left="993" w:hanging="993"/>
        <w:rPr>
          <w:rFonts w:ascii="Book Antiqua" w:hAnsi="Book Antiqua"/>
          <w:lang w:val="en-ID"/>
        </w:rPr>
      </w:pPr>
    </w:p>
    <w:p w:rsidR="00A42BA2" w:rsidRPr="00BD6607" w:rsidRDefault="00D301AF" w:rsidP="00BD6607">
      <w:pPr>
        <w:ind w:left="851" w:hanging="851"/>
        <w:jc w:val="both"/>
        <w:rPr>
          <w:rFonts w:ascii="Book Antiqua" w:hAnsi="Book Antiqua"/>
          <w:sz w:val="24"/>
          <w:szCs w:val="24"/>
          <w:shd w:val="clear" w:color="auto" w:fill="FFFFFF"/>
        </w:rPr>
      </w:pPr>
      <w:proofErr w:type="spellStart"/>
      <w:proofErr w:type="gramStart"/>
      <w:r>
        <w:rPr>
          <w:rFonts w:ascii="Book Antiqua" w:hAnsi="Book Antiqua"/>
          <w:sz w:val="24"/>
          <w:szCs w:val="24"/>
        </w:rPr>
        <w:t>Sugiyono</w:t>
      </w:r>
      <w:proofErr w:type="spellEnd"/>
      <w:r>
        <w:rPr>
          <w:rFonts w:ascii="Book Antiqua" w:hAnsi="Book Antiqua"/>
          <w:sz w:val="24"/>
          <w:szCs w:val="24"/>
        </w:rPr>
        <w:t>.</w:t>
      </w:r>
      <w:proofErr w:type="gramEnd"/>
      <w:r>
        <w:rPr>
          <w:rFonts w:ascii="Book Antiqua" w:hAnsi="Book Antiqua"/>
          <w:sz w:val="24"/>
          <w:szCs w:val="24"/>
        </w:rPr>
        <w:t xml:space="preserve"> 2013. </w:t>
      </w:r>
      <w:proofErr w:type="spellStart"/>
      <w:r>
        <w:rPr>
          <w:rFonts w:ascii="Book Antiqua" w:hAnsi="Book Antiqua"/>
          <w:i/>
          <w:sz w:val="24"/>
          <w:szCs w:val="24"/>
        </w:rPr>
        <w:t>Metode</w:t>
      </w:r>
      <w:proofErr w:type="spellEnd"/>
      <w:r>
        <w:rPr>
          <w:rFonts w:ascii="Book Antiqua" w:hAnsi="Book Antiqua"/>
          <w:i/>
          <w:sz w:val="24"/>
          <w:szCs w:val="24"/>
        </w:rPr>
        <w:t xml:space="preserve"> </w:t>
      </w:r>
      <w:proofErr w:type="spellStart"/>
      <w:r>
        <w:rPr>
          <w:rFonts w:ascii="Book Antiqua" w:hAnsi="Book Antiqua"/>
          <w:i/>
          <w:sz w:val="24"/>
          <w:szCs w:val="24"/>
        </w:rPr>
        <w:t>Penelitian</w:t>
      </w:r>
      <w:proofErr w:type="spellEnd"/>
      <w:r>
        <w:rPr>
          <w:rFonts w:ascii="Book Antiqua" w:hAnsi="Book Antiqua"/>
          <w:i/>
          <w:sz w:val="24"/>
          <w:szCs w:val="24"/>
        </w:rPr>
        <w:t xml:space="preserve"> </w:t>
      </w:r>
      <w:proofErr w:type="spellStart"/>
      <w:r>
        <w:rPr>
          <w:rFonts w:ascii="Book Antiqua" w:hAnsi="Book Antiqua"/>
          <w:i/>
          <w:sz w:val="24"/>
          <w:szCs w:val="24"/>
        </w:rPr>
        <w:t>Kuantitatif</w:t>
      </w:r>
      <w:proofErr w:type="spellEnd"/>
      <w:r>
        <w:rPr>
          <w:rFonts w:ascii="Book Antiqua" w:hAnsi="Book Antiqua"/>
          <w:i/>
          <w:sz w:val="24"/>
          <w:szCs w:val="24"/>
        </w:rPr>
        <w:t xml:space="preserve"> </w:t>
      </w:r>
      <w:proofErr w:type="spellStart"/>
      <w:r>
        <w:rPr>
          <w:rFonts w:ascii="Book Antiqua" w:hAnsi="Book Antiqua"/>
          <w:i/>
          <w:sz w:val="24"/>
          <w:szCs w:val="24"/>
        </w:rPr>
        <w:t>Kualitatif</w:t>
      </w:r>
      <w:proofErr w:type="spellEnd"/>
      <w:r>
        <w:rPr>
          <w:rFonts w:ascii="Book Antiqua" w:hAnsi="Book Antiqua"/>
          <w:i/>
          <w:sz w:val="24"/>
          <w:szCs w:val="24"/>
        </w:rPr>
        <w:t xml:space="preserve"> </w:t>
      </w:r>
      <w:proofErr w:type="spellStart"/>
      <w:r>
        <w:rPr>
          <w:rFonts w:ascii="Book Antiqua" w:hAnsi="Book Antiqua"/>
          <w:i/>
          <w:sz w:val="24"/>
          <w:szCs w:val="24"/>
        </w:rPr>
        <w:t>dan</w:t>
      </w:r>
      <w:proofErr w:type="spellEnd"/>
      <w:r>
        <w:rPr>
          <w:rFonts w:ascii="Book Antiqua" w:hAnsi="Book Antiqua"/>
          <w:i/>
          <w:sz w:val="24"/>
          <w:szCs w:val="24"/>
        </w:rPr>
        <w:t xml:space="preserve"> R&amp;D</w:t>
      </w:r>
      <w:r>
        <w:rPr>
          <w:rFonts w:ascii="Book Antiqua" w:hAnsi="Book Antiqua"/>
          <w:sz w:val="24"/>
          <w:szCs w:val="24"/>
        </w:rPr>
        <w:t>. Bandung:</w:t>
      </w:r>
      <w:r>
        <w:rPr>
          <w:rFonts w:ascii="Book Antiqua" w:hAnsi="Book Antiqua"/>
          <w:i/>
          <w:iCs/>
          <w:sz w:val="24"/>
          <w:szCs w:val="24"/>
          <w:shd w:val="clear" w:color="auto" w:fill="FFFFFF"/>
        </w:rPr>
        <w:t xml:space="preserve"> </w:t>
      </w:r>
      <w:proofErr w:type="spellStart"/>
      <w:r>
        <w:rPr>
          <w:rFonts w:ascii="Book Antiqua" w:hAnsi="Book Antiqua"/>
          <w:iCs/>
          <w:sz w:val="24"/>
          <w:szCs w:val="24"/>
          <w:shd w:val="clear" w:color="auto" w:fill="FFFFFF"/>
        </w:rPr>
        <w:t>Alfabeta</w:t>
      </w:r>
      <w:proofErr w:type="spellEnd"/>
      <w:r>
        <w:rPr>
          <w:rFonts w:ascii="Book Antiqua" w:hAnsi="Book Antiqua"/>
          <w:sz w:val="24"/>
          <w:szCs w:val="24"/>
          <w:shd w:val="clear" w:color="auto" w:fill="FFFFFF"/>
        </w:rPr>
        <w:t>.</w:t>
      </w:r>
    </w:p>
    <w:sectPr w:rsidR="00A42BA2" w:rsidRPr="00BD6607" w:rsidSect="00D9044A">
      <w:pgSz w:w="12240" w:h="15840"/>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2486D"/>
    <w:multiLevelType w:val="hybridMultilevel"/>
    <w:tmpl w:val="7DF6D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44A"/>
    <w:rsid w:val="00013EA6"/>
    <w:rsid w:val="00087428"/>
    <w:rsid w:val="002B51BD"/>
    <w:rsid w:val="003040D8"/>
    <w:rsid w:val="00401EFA"/>
    <w:rsid w:val="005F3BB7"/>
    <w:rsid w:val="00626770"/>
    <w:rsid w:val="00632E55"/>
    <w:rsid w:val="00687F82"/>
    <w:rsid w:val="00731BF3"/>
    <w:rsid w:val="007D6CE7"/>
    <w:rsid w:val="00805F14"/>
    <w:rsid w:val="008B6DC0"/>
    <w:rsid w:val="009E5477"/>
    <w:rsid w:val="00A230CB"/>
    <w:rsid w:val="00A42BA2"/>
    <w:rsid w:val="00AE3366"/>
    <w:rsid w:val="00BD6607"/>
    <w:rsid w:val="00C76C75"/>
    <w:rsid w:val="00CB1999"/>
    <w:rsid w:val="00D301AF"/>
    <w:rsid w:val="00D9044A"/>
    <w:rsid w:val="00DA5510"/>
    <w:rsid w:val="00E6683D"/>
    <w:rsid w:val="00FD4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44A"/>
    <w:pPr>
      <w:spacing w:after="0" w:line="240" w:lineRule="auto"/>
      <w:ind w:left="274"/>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44A"/>
    <w:pPr>
      <w:tabs>
        <w:tab w:val="center" w:pos="4680"/>
        <w:tab w:val="right" w:pos="9360"/>
      </w:tabs>
    </w:pPr>
  </w:style>
  <w:style w:type="character" w:customStyle="1" w:styleId="HeaderChar">
    <w:name w:val="Header Char"/>
    <w:basedOn w:val="DefaultParagraphFont"/>
    <w:link w:val="Header"/>
    <w:uiPriority w:val="99"/>
    <w:rsid w:val="00D9044A"/>
    <w:rPr>
      <w:rFonts w:ascii="Calibri" w:eastAsia="Times New Roman" w:hAnsi="Calibri" w:cs="Times New Roman"/>
    </w:rPr>
  </w:style>
  <w:style w:type="character" w:styleId="Hyperlink">
    <w:name w:val="Hyperlink"/>
    <w:basedOn w:val="DefaultParagraphFont"/>
    <w:uiPriority w:val="99"/>
    <w:unhideWhenUsed/>
    <w:rsid w:val="00D9044A"/>
    <w:rPr>
      <w:rFonts w:cs="Times New Roman"/>
      <w:color w:val="0000FF"/>
      <w:u w:val="single"/>
    </w:rPr>
  </w:style>
  <w:style w:type="paragraph" w:styleId="BalloonText">
    <w:name w:val="Balloon Text"/>
    <w:basedOn w:val="Normal"/>
    <w:link w:val="BalloonTextChar"/>
    <w:uiPriority w:val="99"/>
    <w:semiHidden/>
    <w:unhideWhenUsed/>
    <w:rsid w:val="00D9044A"/>
    <w:rPr>
      <w:rFonts w:ascii="Tahoma" w:hAnsi="Tahoma" w:cs="Tahoma"/>
      <w:sz w:val="16"/>
      <w:szCs w:val="16"/>
    </w:rPr>
  </w:style>
  <w:style w:type="character" w:customStyle="1" w:styleId="BalloonTextChar">
    <w:name w:val="Balloon Text Char"/>
    <w:basedOn w:val="DefaultParagraphFont"/>
    <w:link w:val="BalloonText"/>
    <w:uiPriority w:val="99"/>
    <w:semiHidden/>
    <w:rsid w:val="00D9044A"/>
    <w:rPr>
      <w:rFonts w:ascii="Tahoma" w:eastAsia="Times New Roman" w:hAnsi="Tahoma" w:cs="Tahoma"/>
      <w:sz w:val="16"/>
      <w:szCs w:val="16"/>
    </w:rPr>
  </w:style>
  <w:style w:type="paragraph" w:styleId="ListParagraph">
    <w:name w:val="List Paragraph"/>
    <w:aliases w:val="Body of text,List Paragraph1,Colorful List - Accent 11,Body of text+1,Body of text+2,Body of text+3,List Paragraph11,Normal1,Normal11,Medium Grid 1 - Accent 21,Normal111,Normal2,Normal1111,Normal3,Normal4,Normal5,Normal6,Normal7,Co,Norma"/>
    <w:basedOn w:val="Normal"/>
    <w:link w:val="ListParagraphChar"/>
    <w:uiPriority w:val="34"/>
    <w:qFormat/>
    <w:rsid w:val="00401EFA"/>
    <w:pPr>
      <w:ind w:left="720"/>
      <w:contextualSpacing/>
    </w:pPr>
  </w:style>
  <w:style w:type="character" w:customStyle="1" w:styleId="ListParagraphChar">
    <w:name w:val="List Paragraph Char"/>
    <w:aliases w:val="Body of text Char,List Paragraph1 Char,Colorful List - Accent 11 Char,Body of text+1 Char,Body of text+2 Char,Body of text+3 Char,List Paragraph11 Char,Normal1 Char,Normal11 Char,Medium Grid 1 - Accent 21 Char,Normal111 Char,Co Char"/>
    <w:link w:val="ListParagraph"/>
    <w:uiPriority w:val="34"/>
    <w:qFormat/>
    <w:locked/>
    <w:rsid w:val="00401EFA"/>
    <w:rPr>
      <w:rFonts w:ascii="Calibri" w:eastAsia="Times New Roman" w:hAnsi="Calibri" w:cs="Times New Roman"/>
    </w:rPr>
  </w:style>
  <w:style w:type="paragraph" w:styleId="NoSpacing">
    <w:name w:val="No Spacing"/>
    <w:link w:val="NoSpacingChar"/>
    <w:uiPriority w:val="1"/>
    <w:qFormat/>
    <w:rsid w:val="008B6DC0"/>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locked/>
    <w:rsid w:val="008B6DC0"/>
    <w:rPr>
      <w:rFonts w:ascii="Calibri" w:eastAsia="Times New Roman" w:hAnsi="Calibri" w:cs="Times New Roman"/>
      <w:lang w:eastAsia="ja-JP"/>
    </w:rPr>
  </w:style>
  <w:style w:type="table" w:styleId="TableGrid">
    <w:name w:val="Table Grid"/>
    <w:aliases w:val="Tabel"/>
    <w:basedOn w:val="TableNormal"/>
    <w:uiPriority w:val="59"/>
    <w:qFormat/>
    <w:rsid w:val="003040D8"/>
    <w:pPr>
      <w:spacing w:after="0" w:line="240" w:lineRule="auto"/>
      <w:ind w:left="274"/>
    </w:pPr>
    <w:rPr>
      <w:rFonts w:ascii="Calibri" w:eastAsia="Times New Roman"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
    <w:name w:val="Plain Table 2"/>
    <w:basedOn w:val="TableNormal"/>
    <w:uiPriority w:val="42"/>
    <w:rsid w:val="00AE3366"/>
    <w:pPr>
      <w:spacing w:after="0" w:line="240" w:lineRule="auto"/>
    </w:pPr>
    <w:rPr>
      <w:rFonts w:eastAsia="Times New Roman" w:cs="Times New Roma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semiHidden/>
    <w:unhideWhenUsed/>
    <w:qFormat/>
    <w:rsid w:val="00D301AF"/>
    <w:pPr>
      <w:widowControl w:val="0"/>
      <w:autoSpaceDE w:val="0"/>
      <w:autoSpaceDN w:val="0"/>
      <w:ind w:left="0"/>
    </w:pPr>
    <w:rPr>
      <w:rFonts w:ascii="Times New Roman" w:hAnsi="Times New Roman"/>
      <w:sz w:val="24"/>
      <w:szCs w:val="24"/>
      <w:lang w:val="id-ID"/>
    </w:rPr>
  </w:style>
  <w:style w:type="character" w:customStyle="1" w:styleId="BodyTextChar">
    <w:name w:val="Body Text Char"/>
    <w:basedOn w:val="DefaultParagraphFont"/>
    <w:link w:val="BodyText"/>
    <w:uiPriority w:val="1"/>
    <w:semiHidden/>
    <w:rsid w:val="00D301AF"/>
    <w:rPr>
      <w:rFonts w:ascii="Times New Roman" w:eastAsia="Times New Roman" w:hAnsi="Times New Roman" w:cs="Times New Roman"/>
      <w:sz w:val="24"/>
      <w:szCs w:val="24"/>
      <w:lang w:val="id-ID"/>
    </w:rPr>
  </w:style>
  <w:style w:type="character" w:customStyle="1" w:styleId="fontstyle01">
    <w:name w:val="fontstyle01"/>
    <w:rsid w:val="00D301AF"/>
    <w:rPr>
      <w:rFonts w:ascii="TimesNewRomanPSMT" w:hAnsi="TimesNewRomanPSMT" w:hint="default"/>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44A"/>
    <w:pPr>
      <w:spacing w:after="0" w:line="240" w:lineRule="auto"/>
      <w:ind w:left="274"/>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44A"/>
    <w:pPr>
      <w:tabs>
        <w:tab w:val="center" w:pos="4680"/>
        <w:tab w:val="right" w:pos="9360"/>
      </w:tabs>
    </w:pPr>
  </w:style>
  <w:style w:type="character" w:customStyle="1" w:styleId="HeaderChar">
    <w:name w:val="Header Char"/>
    <w:basedOn w:val="DefaultParagraphFont"/>
    <w:link w:val="Header"/>
    <w:uiPriority w:val="99"/>
    <w:rsid w:val="00D9044A"/>
    <w:rPr>
      <w:rFonts w:ascii="Calibri" w:eastAsia="Times New Roman" w:hAnsi="Calibri" w:cs="Times New Roman"/>
    </w:rPr>
  </w:style>
  <w:style w:type="character" w:styleId="Hyperlink">
    <w:name w:val="Hyperlink"/>
    <w:basedOn w:val="DefaultParagraphFont"/>
    <w:uiPriority w:val="99"/>
    <w:unhideWhenUsed/>
    <w:rsid w:val="00D9044A"/>
    <w:rPr>
      <w:rFonts w:cs="Times New Roman"/>
      <w:color w:val="0000FF"/>
      <w:u w:val="single"/>
    </w:rPr>
  </w:style>
  <w:style w:type="paragraph" w:styleId="BalloonText">
    <w:name w:val="Balloon Text"/>
    <w:basedOn w:val="Normal"/>
    <w:link w:val="BalloonTextChar"/>
    <w:uiPriority w:val="99"/>
    <w:semiHidden/>
    <w:unhideWhenUsed/>
    <w:rsid w:val="00D9044A"/>
    <w:rPr>
      <w:rFonts w:ascii="Tahoma" w:hAnsi="Tahoma" w:cs="Tahoma"/>
      <w:sz w:val="16"/>
      <w:szCs w:val="16"/>
    </w:rPr>
  </w:style>
  <w:style w:type="character" w:customStyle="1" w:styleId="BalloonTextChar">
    <w:name w:val="Balloon Text Char"/>
    <w:basedOn w:val="DefaultParagraphFont"/>
    <w:link w:val="BalloonText"/>
    <w:uiPriority w:val="99"/>
    <w:semiHidden/>
    <w:rsid w:val="00D9044A"/>
    <w:rPr>
      <w:rFonts w:ascii="Tahoma" w:eastAsia="Times New Roman" w:hAnsi="Tahoma" w:cs="Tahoma"/>
      <w:sz w:val="16"/>
      <w:szCs w:val="16"/>
    </w:rPr>
  </w:style>
  <w:style w:type="paragraph" w:styleId="ListParagraph">
    <w:name w:val="List Paragraph"/>
    <w:aliases w:val="Body of text,List Paragraph1,Colorful List - Accent 11,Body of text+1,Body of text+2,Body of text+3,List Paragraph11,Normal1,Normal11,Medium Grid 1 - Accent 21,Normal111,Normal2,Normal1111,Normal3,Normal4,Normal5,Normal6,Normal7,Co,Norma"/>
    <w:basedOn w:val="Normal"/>
    <w:link w:val="ListParagraphChar"/>
    <w:uiPriority w:val="34"/>
    <w:qFormat/>
    <w:rsid w:val="00401EFA"/>
    <w:pPr>
      <w:ind w:left="720"/>
      <w:contextualSpacing/>
    </w:pPr>
  </w:style>
  <w:style w:type="character" w:customStyle="1" w:styleId="ListParagraphChar">
    <w:name w:val="List Paragraph Char"/>
    <w:aliases w:val="Body of text Char,List Paragraph1 Char,Colorful List - Accent 11 Char,Body of text+1 Char,Body of text+2 Char,Body of text+3 Char,List Paragraph11 Char,Normal1 Char,Normal11 Char,Medium Grid 1 - Accent 21 Char,Normal111 Char,Co Char"/>
    <w:link w:val="ListParagraph"/>
    <w:uiPriority w:val="34"/>
    <w:qFormat/>
    <w:locked/>
    <w:rsid w:val="00401EFA"/>
    <w:rPr>
      <w:rFonts w:ascii="Calibri" w:eastAsia="Times New Roman" w:hAnsi="Calibri" w:cs="Times New Roman"/>
    </w:rPr>
  </w:style>
  <w:style w:type="paragraph" w:styleId="NoSpacing">
    <w:name w:val="No Spacing"/>
    <w:link w:val="NoSpacingChar"/>
    <w:uiPriority w:val="1"/>
    <w:qFormat/>
    <w:rsid w:val="008B6DC0"/>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locked/>
    <w:rsid w:val="008B6DC0"/>
    <w:rPr>
      <w:rFonts w:ascii="Calibri" w:eastAsia="Times New Roman" w:hAnsi="Calibri" w:cs="Times New Roman"/>
      <w:lang w:eastAsia="ja-JP"/>
    </w:rPr>
  </w:style>
  <w:style w:type="table" w:styleId="TableGrid">
    <w:name w:val="Table Grid"/>
    <w:aliases w:val="Tabel"/>
    <w:basedOn w:val="TableNormal"/>
    <w:uiPriority w:val="59"/>
    <w:qFormat/>
    <w:rsid w:val="003040D8"/>
    <w:pPr>
      <w:spacing w:after="0" w:line="240" w:lineRule="auto"/>
      <w:ind w:left="274"/>
    </w:pPr>
    <w:rPr>
      <w:rFonts w:ascii="Calibri" w:eastAsia="Times New Roman"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
    <w:name w:val="Plain Table 2"/>
    <w:basedOn w:val="TableNormal"/>
    <w:uiPriority w:val="42"/>
    <w:rsid w:val="00AE3366"/>
    <w:pPr>
      <w:spacing w:after="0" w:line="240" w:lineRule="auto"/>
    </w:pPr>
    <w:rPr>
      <w:rFonts w:eastAsia="Times New Roman" w:cs="Times New Roma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semiHidden/>
    <w:unhideWhenUsed/>
    <w:qFormat/>
    <w:rsid w:val="00D301AF"/>
    <w:pPr>
      <w:widowControl w:val="0"/>
      <w:autoSpaceDE w:val="0"/>
      <w:autoSpaceDN w:val="0"/>
      <w:ind w:left="0"/>
    </w:pPr>
    <w:rPr>
      <w:rFonts w:ascii="Times New Roman" w:hAnsi="Times New Roman"/>
      <w:sz w:val="24"/>
      <w:szCs w:val="24"/>
      <w:lang w:val="id-ID"/>
    </w:rPr>
  </w:style>
  <w:style w:type="character" w:customStyle="1" w:styleId="BodyTextChar">
    <w:name w:val="Body Text Char"/>
    <w:basedOn w:val="DefaultParagraphFont"/>
    <w:link w:val="BodyText"/>
    <w:uiPriority w:val="1"/>
    <w:semiHidden/>
    <w:rsid w:val="00D301AF"/>
    <w:rPr>
      <w:rFonts w:ascii="Times New Roman" w:eastAsia="Times New Roman" w:hAnsi="Times New Roman" w:cs="Times New Roman"/>
      <w:sz w:val="24"/>
      <w:szCs w:val="24"/>
      <w:lang w:val="id-ID"/>
    </w:rPr>
  </w:style>
  <w:style w:type="character" w:customStyle="1" w:styleId="fontstyle01">
    <w:name w:val="fontstyle01"/>
    <w:rsid w:val="00D301AF"/>
    <w:rPr>
      <w:rFonts w:ascii="TimesNewRomanPSMT" w:hAnsi="TimesNewRomanPSMT" w:hint="default"/>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22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liati.098@gmail.com" TargetMode="External"/><Relationship Id="rId3" Type="http://schemas.microsoft.com/office/2007/relationships/stylesWithEffects" Target="stylesWithEffects.xml"/><Relationship Id="rId7" Type="http://schemas.openxmlformats.org/officeDocument/2006/relationships/hyperlink" Target="http://jurnal.unram.ac.id/index.php/jpp-i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TotalTime>
  <Pages>1</Pages>
  <Words>4024</Words>
  <Characters>22942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12</cp:revision>
  <dcterms:created xsi:type="dcterms:W3CDTF">2020-12-26T23:45:00Z</dcterms:created>
  <dcterms:modified xsi:type="dcterms:W3CDTF">2021-02-17T01:26:00Z</dcterms:modified>
</cp:coreProperties>
</file>